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CE" w:rsidRDefault="00E137CE" w:rsidP="00C00C66">
      <w:pPr>
        <w:pStyle w:val="ConsPlusNormal"/>
        <w:spacing w:before="200"/>
        <w:ind w:left="368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D2C2B">
        <w:rPr>
          <w:rFonts w:ascii="Times New Roman" w:hAnsi="Times New Roman" w:cs="Times New Roman"/>
          <w:b/>
          <w:sz w:val="30"/>
          <w:szCs w:val="30"/>
        </w:rPr>
        <w:t>Наставник</w:t>
      </w:r>
      <w:r w:rsidRPr="002D2C2B">
        <w:rPr>
          <w:rFonts w:ascii="Times New Roman" w:hAnsi="Times New Roman" w:cs="Times New Roman"/>
          <w:sz w:val="30"/>
          <w:szCs w:val="30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</w:t>
      </w:r>
      <w:r w:rsidR="00C00C66" w:rsidRPr="002D2C2B">
        <w:rPr>
          <w:rFonts w:ascii="Times New Roman" w:hAnsi="Times New Roman" w:cs="Times New Roman"/>
          <w:sz w:val="30"/>
          <w:szCs w:val="30"/>
        </w:rPr>
        <w:t xml:space="preserve">  </w:t>
      </w:r>
      <w:r w:rsidRPr="002D2C2B">
        <w:rPr>
          <w:rFonts w:ascii="Times New Roman" w:hAnsi="Times New Roman" w:cs="Times New Roman"/>
          <w:sz w:val="30"/>
          <w:szCs w:val="30"/>
        </w:rPr>
        <w:t>необходимыми для стимуляции и поддержки процессов самореализации и самосовершенствования наставляемого.</w:t>
      </w:r>
    </w:p>
    <w:p w:rsidR="00AB5847" w:rsidRDefault="00AB5847" w:rsidP="00AB5847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AB5847" w:rsidRPr="00884C60" w:rsidRDefault="00AB5847" w:rsidP="00AB5847">
      <w:pPr>
        <w:pStyle w:val="ConsPlusTitle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884C60">
        <w:rPr>
          <w:rFonts w:ascii="Times New Roman" w:hAnsi="Times New Roman" w:cs="Times New Roman"/>
          <w:sz w:val="28"/>
          <w:szCs w:val="28"/>
        </w:rPr>
        <w:t>Качества успешных наставников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Желание участвовать в программе по поддержке другого человека в течение длительного времени. У наставников имеется искреннее желание быть частью жизни других людей, чтобы помочь им в принятии трудных решений, в вопросах саморазвития и наблюдать, как они становятся лучше.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Уважение к личности, ее способностям и праву делать собственный выбор в жизни. Наставники не должны считать, что их способы решения проблем лучше или что участников программы нужно спасать. Наставники, руководствующиеся чувством уважения и достоинства в отношениях, способны завоевать доверие наставляемых и привилегию быть для них советниками.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Умение слушать и принимать различные точки зрения. Большинство людей может найти кого-то, кто будет давать советы или выражать свое мнение. Гораздо труднее найти того, кто отодвинет собственные суждения на задний план и действительно выслушает. Наставники часто помогают, просто слушая, задавая продуманные вопросы и с минимальным вмешательством давая наставляемым возможность исследовать свои собственные мысли. Когда люди чувствуют, что их понимают и принимают, они более склонны к тому, чтобы просить совета и реагировать на хорошие идеи.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Умение сопереживать другому человеку. Эффективные наставники могут сопереживать людям, не испытывая при этом жалости к ним. Даже не имея такого же жизненного опыта, они могут сопереживать чувствам и личным проблемам наставляемых.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Умение видеть решения и возможности, а также препятствия. Эффективные наставники способны балансировать между адекватным восприятием реальных серьезных проблем, с которыми сталкиваются их наставляемые, и оптимизмом при поиске реалистичных решений. Они способны упорядочить кажущиеся беспорядочными проблемы и указать разумные варианты действий.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Гибкость и открытость. Эффективные наставники признают, что отношения требуют времени для развития. Они готовы уделить время тому, чтобы узнать наставляемых, разобраться в важных для них вопросах (музыка, философия и т.д.) и даже измениться под влиянием отношений.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Хороший наставник обладает также: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- гибкостью мышления - быстро оценивает ситуацию и принимает необходимые решения, легко переключается с одного способа действий на другой;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- критичностью мышления - не считает верной первую пришедшую в голову мысль, подвергает критическому рассмотрению предложения и суждения других, принимает необходимые решения, только взвесив все доводы;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- коммуникативными способностями - говорит о сложных вещах простым, понятным для наставляемого языком, открыт и искренен при общении, умеет слушать и слышать собеседника;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- толерантностью - терпим к мнениям, взглядам и поведению, отличным от собственных и даже неприемлемым для наставника;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- эмпатией - эмоционально отзывчив на переживание других, способен к сочувствию;</w:t>
      </w:r>
    </w:p>
    <w:p w:rsidR="00AB5847" w:rsidRPr="00E61AF5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AF5">
        <w:rPr>
          <w:rFonts w:ascii="Times New Roman" w:hAnsi="Times New Roman" w:cs="Times New Roman"/>
          <w:sz w:val="24"/>
          <w:szCs w:val="24"/>
        </w:rPr>
        <w:t>- рефлексивностью - способен к осмыслению собственной деятельности;</w:t>
      </w:r>
    </w:p>
    <w:p w:rsidR="00AB5847" w:rsidRPr="002D2C2B" w:rsidRDefault="00AB5847" w:rsidP="00AB5847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1AF5">
        <w:rPr>
          <w:rFonts w:ascii="Times New Roman" w:hAnsi="Times New Roman" w:cs="Times New Roman"/>
          <w:sz w:val="24"/>
          <w:szCs w:val="24"/>
        </w:rPr>
        <w:t>- эмоциональной устойчивостью - способен сохранять функциональную активность в условиях воздействия стресса как в результате адаптации к нему, так и в результате высокого уровня развития эмоционально-волевой саморегуляции.</w:t>
      </w:r>
    </w:p>
    <w:sectPr w:rsidR="00AB5847" w:rsidRPr="002D2C2B" w:rsidSect="00384F0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0E" w:rsidRDefault="00984F0E" w:rsidP="00E137CE">
      <w:pPr>
        <w:spacing w:after="0" w:line="240" w:lineRule="auto"/>
      </w:pPr>
      <w:r>
        <w:separator/>
      </w:r>
    </w:p>
  </w:endnote>
  <w:endnote w:type="continuationSeparator" w:id="0">
    <w:p w:rsidR="00984F0E" w:rsidRDefault="00984F0E" w:rsidP="00E1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0E" w:rsidRDefault="00984F0E" w:rsidP="00E137CE">
      <w:pPr>
        <w:spacing w:after="0" w:line="240" w:lineRule="auto"/>
      </w:pPr>
      <w:r>
        <w:separator/>
      </w:r>
    </w:p>
  </w:footnote>
  <w:footnote w:type="continuationSeparator" w:id="0">
    <w:p w:rsidR="00984F0E" w:rsidRDefault="00984F0E" w:rsidP="00E13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F1"/>
    <w:rsid w:val="002361EE"/>
    <w:rsid w:val="00287122"/>
    <w:rsid w:val="002D2C2B"/>
    <w:rsid w:val="00384F03"/>
    <w:rsid w:val="003A4905"/>
    <w:rsid w:val="003B7B7D"/>
    <w:rsid w:val="004315A4"/>
    <w:rsid w:val="00695571"/>
    <w:rsid w:val="00695DC0"/>
    <w:rsid w:val="007C5A4A"/>
    <w:rsid w:val="00984F0E"/>
    <w:rsid w:val="00A8621E"/>
    <w:rsid w:val="00AB5847"/>
    <w:rsid w:val="00AE3BF1"/>
    <w:rsid w:val="00BF5431"/>
    <w:rsid w:val="00C00C66"/>
    <w:rsid w:val="00D231EE"/>
    <w:rsid w:val="00DB6CB6"/>
    <w:rsid w:val="00E1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3EB498-05B6-48E4-AD2E-68779409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84F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E13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zh-TW"/>
    </w:rPr>
  </w:style>
  <w:style w:type="paragraph" w:customStyle="1" w:styleId="ConsPlusTitle">
    <w:name w:val="ConsPlusTitle"/>
    <w:uiPriority w:val="99"/>
    <w:rsid w:val="00E13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zh-TW"/>
    </w:rPr>
  </w:style>
  <w:style w:type="paragraph" w:styleId="a3">
    <w:name w:val="header"/>
    <w:basedOn w:val="a"/>
    <w:link w:val="a4"/>
    <w:uiPriority w:val="99"/>
    <w:unhideWhenUsed/>
    <w:rsid w:val="00E1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37CE"/>
  </w:style>
  <w:style w:type="paragraph" w:styleId="a5">
    <w:name w:val="footer"/>
    <w:basedOn w:val="a"/>
    <w:link w:val="a6"/>
    <w:uiPriority w:val="99"/>
    <w:unhideWhenUsed/>
    <w:rsid w:val="00E137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37CE"/>
  </w:style>
  <w:style w:type="paragraph" w:styleId="a7">
    <w:name w:val="Balloon Text"/>
    <w:basedOn w:val="a"/>
    <w:link w:val="a8"/>
    <w:uiPriority w:val="99"/>
    <w:semiHidden/>
    <w:unhideWhenUsed/>
    <w:rsid w:val="00C0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0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cp:lastPrinted>2023-02-21T12:51:00Z</cp:lastPrinted>
  <dcterms:created xsi:type="dcterms:W3CDTF">2024-10-28T09:34:00Z</dcterms:created>
  <dcterms:modified xsi:type="dcterms:W3CDTF">2024-10-28T09:34:00Z</dcterms:modified>
</cp:coreProperties>
</file>