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144" w:rsidRPr="00CA6EE3" w:rsidRDefault="005976A6" w:rsidP="00FD2144">
      <w:pPr>
        <w:spacing w:after="120" w:line="27" w:lineRule="atLeast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t xml:space="preserve">                        </w:t>
      </w:r>
      <w:r w:rsidR="00FD2144">
        <w:t xml:space="preserve"> </w:t>
      </w:r>
      <w:r w:rsidR="00FD2144" w:rsidRPr="00CA6EE3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p w:rsidR="00FD2144" w:rsidRDefault="00FD2144" w:rsidP="00FD2144">
      <w:pPr>
        <w:spacing w:after="120" w:line="27" w:lineRule="atLeast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3 класса</w:t>
      </w:r>
    </w:p>
    <w:p w:rsidR="00FD2144" w:rsidRDefault="00FD2144" w:rsidP="00FD2144">
      <w:pPr>
        <w:spacing w:after="120" w:line="27" w:lineRule="atLeast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201</w:t>
      </w:r>
      <w:r w:rsidR="00B938A9">
        <w:rPr>
          <w:rFonts w:ascii="Times New Roman" w:hAnsi="Times New Roman" w:cs="Times New Roman"/>
          <w:sz w:val="24"/>
          <w:szCs w:val="24"/>
        </w:rPr>
        <w:t>5-2016</w:t>
      </w:r>
      <w:r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tbl>
      <w:tblPr>
        <w:tblStyle w:val="a4"/>
        <w:tblW w:w="14567" w:type="dxa"/>
        <w:tblLayout w:type="fixed"/>
        <w:tblLook w:val="04A0"/>
      </w:tblPr>
      <w:tblGrid>
        <w:gridCol w:w="507"/>
        <w:gridCol w:w="1981"/>
        <w:gridCol w:w="565"/>
        <w:gridCol w:w="18"/>
        <w:gridCol w:w="692"/>
        <w:gridCol w:w="709"/>
        <w:gridCol w:w="28"/>
        <w:gridCol w:w="822"/>
        <w:gridCol w:w="30"/>
        <w:gridCol w:w="856"/>
        <w:gridCol w:w="1697"/>
        <w:gridCol w:w="147"/>
        <w:gridCol w:w="2833"/>
        <w:gridCol w:w="3682"/>
      </w:tblGrid>
      <w:tr w:rsidR="0055459D" w:rsidRPr="00536E04" w:rsidTr="00507FF9">
        <w:tc>
          <w:tcPr>
            <w:tcW w:w="507" w:type="dxa"/>
            <w:vMerge w:val="restart"/>
          </w:tcPr>
          <w:p w:rsidR="00423FF0" w:rsidRPr="00536E04" w:rsidRDefault="00423FF0" w:rsidP="00312DB6">
            <w:pPr>
              <w:spacing w:after="120" w:line="27" w:lineRule="atLeast"/>
              <w:ind w:right="-108"/>
              <w:rPr>
                <w:rFonts w:ascii="Times New Roman" w:hAnsi="Times New Roman" w:cs="Times New Roman"/>
              </w:rPr>
            </w:pPr>
            <w:r w:rsidRPr="00BD2174">
              <w:rPr>
                <w:rFonts w:ascii="Times New Roman" w:eastAsia="Times New Roman" w:hAnsi="Times New Roman" w:cs="Times New Roman"/>
                <w:lang w:eastAsia="ru-RU"/>
              </w:rPr>
              <w:t>№ урока</w:t>
            </w:r>
          </w:p>
        </w:tc>
        <w:tc>
          <w:tcPr>
            <w:tcW w:w="1981" w:type="dxa"/>
            <w:vMerge w:val="restart"/>
          </w:tcPr>
          <w:p w:rsidR="00423FF0" w:rsidRPr="00BD2174" w:rsidRDefault="00423FF0" w:rsidP="00312DB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174">
              <w:rPr>
                <w:rFonts w:ascii="Times New Roman" w:eastAsia="Times New Roman" w:hAnsi="Times New Roman" w:cs="Times New Roman"/>
                <w:lang w:eastAsia="ru-RU"/>
              </w:rPr>
              <w:t>Раздел.</w:t>
            </w:r>
          </w:p>
          <w:p w:rsidR="00423FF0" w:rsidRPr="00536E04" w:rsidRDefault="00423FF0" w:rsidP="00312DB6">
            <w:pPr>
              <w:spacing w:after="120" w:line="27" w:lineRule="atLeast"/>
              <w:rPr>
                <w:rFonts w:ascii="Times New Roman" w:hAnsi="Times New Roman" w:cs="Times New Roman"/>
              </w:rPr>
            </w:pPr>
            <w:r w:rsidRPr="00BD2174">
              <w:rPr>
                <w:rFonts w:ascii="Times New Roman" w:eastAsia="Times New Roman" w:hAnsi="Times New Roman" w:cs="Times New Roman"/>
                <w:lang w:eastAsia="ru-RU"/>
              </w:rPr>
              <w:t>Тема урока</w:t>
            </w:r>
          </w:p>
        </w:tc>
        <w:tc>
          <w:tcPr>
            <w:tcW w:w="565" w:type="dxa"/>
            <w:vMerge w:val="restart"/>
          </w:tcPr>
          <w:p w:rsidR="00423FF0" w:rsidRPr="00536E04" w:rsidRDefault="00423FF0" w:rsidP="00312DB6">
            <w:pPr>
              <w:spacing w:after="120" w:line="27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BD2174">
              <w:rPr>
                <w:rFonts w:ascii="Times New Roman" w:eastAsia="Times New Roman" w:hAnsi="Times New Roman" w:cs="Times New Roman"/>
                <w:lang w:eastAsia="ru-RU"/>
              </w:rPr>
              <w:t>Ча</w:t>
            </w:r>
            <w:proofErr w:type="spellEnd"/>
            <w:r w:rsidR="0055459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  <w:p w:rsidR="00423FF0" w:rsidRPr="00536E04" w:rsidRDefault="00423FF0" w:rsidP="00312DB6">
            <w:pPr>
              <w:spacing w:after="120" w:line="27" w:lineRule="atLeast"/>
              <w:rPr>
                <w:rFonts w:ascii="Times New Roman" w:hAnsi="Times New Roman" w:cs="Times New Roman"/>
              </w:rPr>
            </w:pPr>
            <w:proofErr w:type="spellStart"/>
            <w:r w:rsidRPr="00BD2174">
              <w:rPr>
                <w:rFonts w:ascii="Times New Roman" w:eastAsia="Times New Roman" w:hAnsi="Times New Roman" w:cs="Times New Roman"/>
                <w:lang w:eastAsia="ru-RU"/>
              </w:rPr>
              <w:t>сы</w:t>
            </w:r>
            <w:proofErr w:type="spellEnd"/>
          </w:p>
        </w:tc>
        <w:tc>
          <w:tcPr>
            <w:tcW w:w="1419" w:type="dxa"/>
            <w:gridSpan w:val="3"/>
          </w:tcPr>
          <w:p w:rsidR="00423FF0" w:rsidRPr="00536E04" w:rsidRDefault="00423FF0" w:rsidP="00312DB6">
            <w:pPr>
              <w:spacing w:after="120" w:line="27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BD2174">
              <w:rPr>
                <w:rFonts w:ascii="Times New Roman" w:eastAsia="Times New Roman" w:hAnsi="Times New Roman" w:cs="Times New Roman"/>
                <w:lang w:eastAsia="ru-RU"/>
              </w:rPr>
              <w:t>Дата</w:t>
            </w:r>
          </w:p>
        </w:tc>
        <w:tc>
          <w:tcPr>
            <w:tcW w:w="1736" w:type="dxa"/>
            <w:gridSpan w:val="4"/>
          </w:tcPr>
          <w:p w:rsidR="00423FF0" w:rsidRPr="00536E04" w:rsidRDefault="0055459D" w:rsidP="00FD2144">
            <w:pPr>
              <w:spacing w:after="120" w:line="27" w:lineRule="atLeast"/>
              <w:jc w:val="center"/>
              <w:rPr>
                <w:rFonts w:ascii="Times New Roman" w:hAnsi="Times New Roman" w:cs="Times New Roman"/>
              </w:rPr>
            </w:pPr>
            <w:r w:rsidRPr="00BD2174">
              <w:rPr>
                <w:rFonts w:ascii="Times New Roman" w:eastAsia="Times New Roman" w:hAnsi="Times New Roman" w:cs="Times New Roman"/>
                <w:lang w:eastAsia="ru-RU"/>
              </w:rPr>
              <w:t>Дата</w:t>
            </w:r>
            <w:r w:rsidR="00423FF0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844" w:type="dxa"/>
            <w:gridSpan w:val="2"/>
            <w:vMerge w:val="restart"/>
          </w:tcPr>
          <w:p w:rsidR="00423FF0" w:rsidRDefault="00423FF0" w:rsidP="00FD2144">
            <w:pPr>
              <w:spacing w:after="120" w:line="27" w:lineRule="atLeast"/>
              <w:jc w:val="center"/>
              <w:rPr>
                <w:rFonts w:ascii="Times New Roman" w:hAnsi="Times New Roman" w:cs="Times New Roman"/>
              </w:rPr>
            </w:pPr>
          </w:p>
          <w:p w:rsidR="00423FF0" w:rsidRPr="00536E04" w:rsidRDefault="00423FF0" w:rsidP="00FD2144">
            <w:pPr>
              <w:spacing w:after="120" w:line="27" w:lineRule="atLeast"/>
              <w:jc w:val="center"/>
              <w:rPr>
                <w:rFonts w:ascii="Times New Roman" w:hAnsi="Times New Roman" w:cs="Times New Roman"/>
              </w:rPr>
            </w:pPr>
            <w:r w:rsidRPr="00536E04">
              <w:rPr>
                <w:rFonts w:ascii="Times New Roman" w:hAnsi="Times New Roman" w:cs="Times New Roman"/>
              </w:rPr>
              <w:t>Вид контроля</w:t>
            </w:r>
          </w:p>
        </w:tc>
        <w:tc>
          <w:tcPr>
            <w:tcW w:w="2833" w:type="dxa"/>
            <w:vMerge w:val="restart"/>
          </w:tcPr>
          <w:p w:rsidR="00423FF0" w:rsidRDefault="00423FF0" w:rsidP="00FD2144">
            <w:pPr>
              <w:spacing w:after="120" w:line="27" w:lineRule="atLeast"/>
              <w:jc w:val="center"/>
              <w:rPr>
                <w:rFonts w:ascii="Times New Roman" w:hAnsi="Times New Roman" w:cs="Times New Roman"/>
              </w:rPr>
            </w:pPr>
          </w:p>
          <w:p w:rsidR="00423FF0" w:rsidRPr="00536E04" w:rsidRDefault="00423FF0" w:rsidP="00FD2144">
            <w:pPr>
              <w:spacing w:after="120" w:line="27" w:lineRule="atLeast"/>
              <w:jc w:val="center"/>
              <w:rPr>
                <w:rFonts w:ascii="Times New Roman" w:hAnsi="Times New Roman" w:cs="Times New Roman"/>
              </w:rPr>
            </w:pPr>
            <w:r w:rsidRPr="00536E04">
              <w:rPr>
                <w:rFonts w:ascii="Times New Roman" w:hAnsi="Times New Roman" w:cs="Times New Roman"/>
              </w:rPr>
              <w:t>Вид учебной деятельности</w:t>
            </w:r>
          </w:p>
        </w:tc>
        <w:tc>
          <w:tcPr>
            <w:tcW w:w="3682" w:type="dxa"/>
            <w:vMerge w:val="restart"/>
          </w:tcPr>
          <w:p w:rsidR="00423FF0" w:rsidRDefault="00423FF0" w:rsidP="00FD2144">
            <w:pPr>
              <w:spacing w:after="120" w:line="27" w:lineRule="atLeast"/>
              <w:jc w:val="center"/>
              <w:rPr>
                <w:rFonts w:ascii="Times New Roman" w:hAnsi="Times New Roman" w:cs="Times New Roman"/>
              </w:rPr>
            </w:pPr>
          </w:p>
          <w:p w:rsidR="00423FF0" w:rsidRPr="00536E04" w:rsidRDefault="00423FF0" w:rsidP="00FD2144">
            <w:pPr>
              <w:spacing w:after="120" w:line="27" w:lineRule="atLeast"/>
              <w:jc w:val="center"/>
              <w:rPr>
                <w:rFonts w:ascii="Times New Roman" w:hAnsi="Times New Roman" w:cs="Times New Roman"/>
              </w:rPr>
            </w:pPr>
            <w:r w:rsidRPr="00536E04">
              <w:rPr>
                <w:rFonts w:ascii="Times New Roman" w:hAnsi="Times New Roman" w:cs="Times New Roman"/>
              </w:rPr>
              <w:t>Требование к результату</w:t>
            </w:r>
          </w:p>
        </w:tc>
      </w:tr>
      <w:tr w:rsidR="0055459D" w:rsidRPr="00536E04" w:rsidTr="00507FF9">
        <w:trPr>
          <w:trHeight w:val="74"/>
        </w:trPr>
        <w:tc>
          <w:tcPr>
            <w:tcW w:w="507" w:type="dxa"/>
            <w:vMerge/>
          </w:tcPr>
          <w:p w:rsidR="00423FF0" w:rsidRPr="00536E04" w:rsidRDefault="00423FF0" w:rsidP="00312DB6">
            <w:pPr>
              <w:spacing w:after="120" w:line="27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vMerge/>
          </w:tcPr>
          <w:p w:rsidR="00423FF0" w:rsidRPr="00536E04" w:rsidRDefault="00423FF0" w:rsidP="00312DB6">
            <w:pPr>
              <w:spacing w:after="120" w:line="27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  <w:vMerge/>
          </w:tcPr>
          <w:p w:rsidR="00423FF0" w:rsidRPr="00536E04" w:rsidRDefault="00423FF0" w:rsidP="00312DB6">
            <w:pPr>
              <w:spacing w:after="120" w:line="27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gridSpan w:val="2"/>
          </w:tcPr>
          <w:p w:rsidR="00423FF0" w:rsidRDefault="00423FF0" w:rsidP="00312DB6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536E04">
              <w:rPr>
                <w:rFonts w:ascii="Times New Roman" w:hAnsi="Times New Roman" w:cs="Times New Roman"/>
              </w:rPr>
              <w:t>По</w:t>
            </w:r>
          </w:p>
          <w:p w:rsidR="00423FF0" w:rsidRPr="00536E04" w:rsidRDefault="00423FF0" w:rsidP="00423FF0">
            <w:pPr>
              <w:ind w:left="-107" w:right="-108"/>
              <w:jc w:val="center"/>
              <w:rPr>
                <w:rFonts w:ascii="Times New Roman" w:hAnsi="Times New Roman" w:cs="Times New Roman"/>
              </w:rPr>
            </w:pPr>
            <w:r w:rsidRPr="00536E04">
              <w:rPr>
                <w:rFonts w:ascii="Times New Roman" w:hAnsi="Times New Roman" w:cs="Times New Roman"/>
              </w:rPr>
              <w:t xml:space="preserve"> плану</w:t>
            </w:r>
          </w:p>
        </w:tc>
        <w:tc>
          <w:tcPr>
            <w:tcW w:w="709" w:type="dxa"/>
          </w:tcPr>
          <w:p w:rsidR="00423FF0" w:rsidRPr="00536E04" w:rsidRDefault="00423FF0" w:rsidP="00312DB6">
            <w:pPr>
              <w:spacing w:after="120" w:line="27" w:lineRule="atLeast"/>
              <w:ind w:left="-111"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36E04">
              <w:rPr>
                <w:rFonts w:ascii="Times New Roman" w:hAnsi="Times New Roman" w:cs="Times New Roman"/>
              </w:rPr>
              <w:t>Факти-чески</w:t>
            </w:r>
            <w:proofErr w:type="spellEnd"/>
            <w:proofErr w:type="gramEnd"/>
          </w:p>
        </w:tc>
        <w:tc>
          <w:tcPr>
            <w:tcW w:w="850" w:type="dxa"/>
            <w:gridSpan w:val="2"/>
          </w:tcPr>
          <w:p w:rsidR="0055459D" w:rsidRDefault="0055459D" w:rsidP="0055459D">
            <w:pPr>
              <w:ind w:right="-108" w:hanging="108"/>
              <w:jc w:val="center"/>
              <w:rPr>
                <w:rFonts w:ascii="Times New Roman" w:hAnsi="Times New Roman" w:cs="Times New Roman"/>
              </w:rPr>
            </w:pPr>
            <w:r w:rsidRPr="00536E04">
              <w:rPr>
                <w:rFonts w:ascii="Times New Roman" w:hAnsi="Times New Roman" w:cs="Times New Roman"/>
              </w:rPr>
              <w:t>По</w:t>
            </w:r>
          </w:p>
          <w:p w:rsidR="00423FF0" w:rsidRPr="00536E04" w:rsidRDefault="0055459D" w:rsidP="0055459D">
            <w:pPr>
              <w:spacing w:after="120" w:line="27" w:lineRule="atLeast"/>
              <w:ind w:hanging="108"/>
              <w:jc w:val="center"/>
              <w:rPr>
                <w:rFonts w:ascii="Times New Roman" w:hAnsi="Times New Roman" w:cs="Times New Roman"/>
              </w:rPr>
            </w:pPr>
            <w:r w:rsidRPr="00536E04">
              <w:rPr>
                <w:rFonts w:ascii="Times New Roman" w:hAnsi="Times New Roman" w:cs="Times New Roman"/>
              </w:rPr>
              <w:t xml:space="preserve"> плану</w:t>
            </w:r>
          </w:p>
        </w:tc>
        <w:tc>
          <w:tcPr>
            <w:tcW w:w="886" w:type="dxa"/>
            <w:gridSpan w:val="2"/>
          </w:tcPr>
          <w:p w:rsidR="00423FF0" w:rsidRPr="00536E04" w:rsidRDefault="0055459D" w:rsidP="0055459D">
            <w:pPr>
              <w:spacing w:after="120" w:line="27" w:lineRule="atLeast"/>
              <w:ind w:left="-108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36E04">
              <w:rPr>
                <w:rFonts w:ascii="Times New Roman" w:hAnsi="Times New Roman" w:cs="Times New Roman"/>
              </w:rPr>
              <w:t>Факти-чески</w:t>
            </w:r>
            <w:proofErr w:type="spellEnd"/>
            <w:proofErr w:type="gramEnd"/>
          </w:p>
        </w:tc>
        <w:tc>
          <w:tcPr>
            <w:tcW w:w="1844" w:type="dxa"/>
            <w:gridSpan w:val="2"/>
            <w:vMerge/>
          </w:tcPr>
          <w:p w:rsidR="00423FF0" w:rsidRPr="00536E04" w:rsidRDefault="00423FF0" w:rsidP="00312DB6">
            <w:pPr>
              <w:spacing w:after="120" w:line="27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3" w:type="dxa"/>
            <w:vMerge/>
          </w:tcPr>
          <w:p w:rsidR="00423FF0" w:rsidRPr="00536E04" w:rsidRDefault="00423FF0" w:rsidP="00312DB6">
            <w:pPr>
              <w:spacing w:after="120" w:line="27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2" w:type="dxa"/>
            <w:vMerge/>
          </w:tcPr>
          <w:p w:rsidR="00423FF0" w:rsidRPr="00536E04" w:rsidRDefault="00423FF0" w:rsidP="00312DB6">
            <w:pPr>
              <w:spacing w:after="120" w:line="27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5459D" w:rsidRPr="00536E04" w:rsidTr="00507FF9">
        <w:tc>
          <w:tcPr>
            <w:tcW w:w="3053" w:type="dxa"/>
            <w:gridSpan w:val="3"/>
          </w:tcPr>
          <w:p w:rsidR="00423FF0" w:rsidRPr="008055CA" w:rsidRDefault="00423FF0" w:rsidP="00312DB6">
            <w:pPr>
              <w:spacing w:after="120" w:line="27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</w:p>
        </w:tc>
        <w:tc>
          <w:tcPr>
            <w:tcW w:w="1419" w:type="dxa"/>
            <w:gridSpan w:val="3"/>
          </w:tcPr>
          <w:p w:rsidR="00423FF0" w:rsidRPr="008055CA" w:rsidRDefault="00423FF0" w:rsidP="00312DB6">
            <w:pPr>
              <w:spacing w:after="120" w:line="27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 xml:space="preserve">3а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кл</w:t>
            </w:r>
            <w:proofErr w:type="spellEnd"/>
          </w:p>
        </w:tc>
        <w:tc>
          <w:tcPr>
            <w:tcW w:w="1736" w:type="dxa"/>
            <w:gridSpan w:val="4"/>
          </w:tcPr>
          <w:p w:rsidR="00423FF0" w:rsidRPr="008055CA" w:rsidRDefault="00423FF0" w:rsidP="00312DB6">
            <w:pPr>
              <w:spacing w:after="120" w:line="27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 xml:space="preserve">3в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кл</w:t>
            </w:r>
            <w:proofErr w:type="spellEnd"/>
          </w:p>
        </w:tc>
        <w:tc>
          <w:tcPr>
            <w:tcW w:w="8359" w:type="dxa"/>
            <w:gridSpan w:val="4"/>
          </w:tcPr>
          <w:p w:rsidR="00423FF0" w:rsidRPr="008055CA" w:rsidRDefault="00423FF0" w:rsidP="00312DB6">
            <w:pPr>
              <w:spacing w:after="120" w:line="27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</w:p>
        </w:tc>
      </w:tr>
      <w:tr w:rsidR="0055459D" w:rsidRPr="00E6736C" w:rsidTr="00423FF0">
        <w:tc>
          <w:tcPr>
            <w:tcW w:w="14567" w:type="dxa"/>
            <w:gridSpan w:val="14"/>
          </w:tcPr>
          <w:p w:rsidR="0055459D" w:rsidRPr="00E6736C" w:rsidRDefault="0055459D" w:rsidP="003A3600">
            <w:pPr>
              <w:pStyle w:val="c3"/>
              <w:shd w:val="clear" w:color="auto" w:fill="FFFFFF"/>
              <w:spacing w:before="0" w:beforeAutospacing="0" w:after="0" w:afterAutospacing="0"/>
              <w:jc w:val="center"/>
            </w:pPr>
            <w:r w:rsidRPr="000C68E5">
              <w:rPr>
                <w:b/>
                <w:szCs w:val="28"/>
              </w:rPr>
              <w:t xml:space="preserve">«В </w:t>
            </w:r>
            <w:r>
              <w:rPr>
                <w:b/>
                <w:szCs w:val="28"/>
              </w:rPr>
              <w:t>концертном зале» (5</w:t>
            </w:r>
            <w:r w:rsidRPr="000C68E5">
              <w:rPr>
                <w:b/>
                <w:szCs w:val="28"/>
              </w:rPr>
              <w:t xml:space="preserve"> ч)</w:t>
            </w:r>
          </w:p>
        </w:tc>
      </w:tr>
      <w:tr w:rsidR="0055459D" w:rsidRPr="00E6736C" w:rsidTr="00507FF9">
        <w:tc>
          <w:tcPr>
            <w:tcW w:w="507" w:type="dxa"/>
          </w:tcPr>
          <w:p w:rsidR="0055459D" w:rsidRPr="00E6736C" w:rsidRDefault="0055459D" w:rsidP="00312D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36C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1981" w:type="dxa"/>
          </w:tcPr>
          <w:p w:rsidR="0055459D" w:rsidRPr="000C68E5" w:rsidRDefault="0055459D" w:rsidP="003A3600">
            <w:pPr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Музыкальное состязание</w:t>
            </w:r>
          </w:p>
          <w:p w:rsidR="0055459D" w:rsidRPr="003A3600" w:rsidRDefault="0055459D" w:rsidP="00312DB6">
            <w:pPr>
              <w:spacing w:line="1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583" w:type="dxa"/>
            <w:gridSpan w:val="2"/>
          </w:tcPr>
          <w:p w:rsidR="0055459D" w:rsidRPr="00E6736C" w:rsidRDefault="0055459D" w:rsidP="00312DB6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3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2" w:type="dxa"/>
          </w:tcPr>
          <w:p w:rsidR="0055459D" w:rsidRPr="00E6736C" w:rsidRDefault="0055459D" w:rsidP="00423FF0">
            <w:pPr>
              <w:spacing w:after="120" w:line="27" w:lineRule="atLeast"/>
              <w:ind w:left="-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24.03</w:t>
            </w:r>
          </w:p>
        </w:tc>
        <w:tc>
          <w:tcPr>
            <w:tcW w:w="737" w:type="dxa"/>
            <w:gridSpan w:val="2"/>
          </w:tcPr>
          <w:p w:rsidR="0055459D" w:rsidRPr="00E6736C" w:rsidRDefault="0055459D" w:rsidP="0055459D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vMerge w:val="restart"/>
          </w:tcPr>
          <w:p w:rsidR="0055459D" w:rsidRPr="00E6736C" w:rsidRDefault="0055459D" w:rsidP="00423FF0">
            <w:pPr>
              <w:spacing w:after="120" w:line="27" w:lineRule="atLeast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4.04</w:t>
            </w:r>
          </w:p>
        </w:tc>
        <w:tc>
          <w:tcPr>
            <w:tcW w:w="856" w:type="dxa"/>
            <w:vMerge w:val="restart"/>
          </w:tcPr>
          <w:p w:rsidR="0055459D" w:rsidRPr="00E6736C" w:rsidRDefault="0055459D" w:rsidP="0055459D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vMerge w:val="restart"/>
          </w:tcPr>
          <w:p w:rsidR="0055459D" w:rsidRPr="005F7B71" w:rsidRDefault="0055459D" w:rsidP="00312D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7B71">
              <w:rPr>
                <w:rFonts w:ascii="Times New Roman" w:hAnsi="Times New Roman" w:cs="Times New Roman"/>
                <w:sz w:val="20"/>
                <w:szCs w:val="20"/>
              </w:rPr>
              <w:t xml:space="preserve">Слушание музыки. Интонационно-образный анализ. </w:t>
            </w:r>
          </w:p>
          <w:p w:rsidR="0055459D" w:rsidRPr="005F7B71" w:rsidRDefault="0055459D" w:rsidP="00312D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7B71">
              <w:rPr>
                <w:rFonts w:ascii="Times New Roman" w:hAnsi="Times New Roman" w:cs="Times New Roman"/>
                <w:sz w:val="20"/>
                <w:szCs w:val="20"/>
              </w:rPr>
              <w:t>Хоровое пение.</w:t>
            </w:r>
          </w:p>
          <w:p w:rsidR="0055459D" w:rsidRPr="005F7B71" w:rsidRDefault="0055459D" w:rsidP="00312DB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980" w:type="dxa"/>
            <w:gridSpan w:val="2"/>
          </w:tcPr>
          <w:p w:rsidR="0055459D" w:rsidRPr="005F7B71" w:rsidRDefault="0055459D" w:rsidP="007F55E3">
            <w:pPr>
              <w:pStyle w:val="a5"/>
              <w:tabs>
                <w:tab w:val="left" w:pos="318"/>
                <w:tab w:val="left" w:pos="1050"/>
              </w:tabs>
              <w:ind w:left="0" w:right="-3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7B71">
              <w:rPr>
                <w:rFonts w:ascii="Times New Roman" w:hAnsi="Times New Roman"/>
                <w:sz w:val="20"/>
                <w:szCs w:val="20"/>
              </w:rPr>
              <w:t>Уметь в  музыке  услышать  близость  народной  песне.</w:t>
            </w:r>
          </w:p>
        </w:tc>
        <w:tc>
          <w:tcPr>
            <w:tcW w:w="3682" w:type="dxa"/>
          </w:tcPr>
          <w:p w:rsidR="0055459D" w:rsidRPr="005F7B71" w:rsidRDefault="0055459D" w:rsidP="00C256DD">
            <w:pPr>
              <w:rPr>
                <w:rFonts w:ascii="Times New Roman" w:hAnsi="Times New Roman"/>
                <w:sz w:val="20"/>
                <w:szCs w:val="20"/>
              </w:rPr>
            </w:pPr>
            <w:r w:rsidRPr="005F7B71">
              <w:rPr>
                <w:rFonts w:ascii="Times New Roman" w:hAnsi="Times New Roman"/>
                <w:b/>
                <w:sz w:val="20"/>
                <w:szCs w:val="20"/>
              </w:rPr>
              <w:t xml:space="preserve">Знать/ понимать: </w:t>
            </w:r>
            <w:r w:rsidRPr="005F7B71">
              <w:rPr>
                <w:rFonts w:ascii="Times New Roman" w:hAnsi="Times New Roman"/>
                <w:sz w:val="20"/>
                <w:szCs w:val="20"/>
              </w:rPr>
              <w:t>изученные музыкальные сочинения, называть их авторов.</w:t>
            </w:r>
          </w:p>
          <w:p w:rsidR="0055459D" w:rsidRPr="005F7B71" w:rsidRDefault="0055459D" w:rsidP="00C256DD">
            <w:pPr>
              <w:jc w:val="both"/>
              <w:rPr>
                <w:sz w:val="20"/>
                <w:szCs w:val="20"/>
              </w:rPr>
            </w:pPr>
            <w:r w:rsidRPr="005F7B71">
              <w:rPr>
                <w:rFonts w:ascii="Times New Roman" w:hAnsi="Times New Roman"/>
                <w:b/>
                <w:sz w:val="20"/>
                <w:szCs w:val="20"/>
              </w:rPr>
              <w:t xml:space="preserve">Уметь:  </w:t>
            </w:r>
            <w:r w:rsidRPr="005F7B71">
              <w:rPr>
                <w:rFonts w:ascii="Times New Roman" w:hAnsi="Times New Roman"/>
                <w:sz w:val="20"/>
                <w:szCs w:val="20"/>
              </w:rPr>
              <w:t>продемонстрировать знания о музыкальных инструментах (</w:t>
            </w:r>
            <w:r w:rsidRPr="005F7B71">
              <w:rPr>
                <w:rFonts w:ascii="Times New Roman" w:hAnsi="Times New Roman"/>
                <w:i/>
                <w:sz w:val="20"/>
                <w:szCs w:val="20"/>
              </w:rPr>
              <w:t xml:space="preserve">флейта); </w:t>
            </w:r>
            <w:r w:rsidRPr="005F7B71">
              <w:rPr>
                <w:rFonts w:ascii="Times New Roman" w:hAnsi="Times New Roman"/>
                <w:sz w:val="20"/>
                <w:szCs w:val="20"/>
              </w:rPr>
              <w:t>продемонстрировать понимание интонационно-образной природы музыкального искусства.</w:t>
            </w:r>
          </w:p>
        </w:tc>
      </w:tr>
      <w:tr w:rsidR="0055459D" w:rsidRPr="00E6736C" w:rsidTr="00507FF9">
        <w:tc>
          <w:tcPr>
            <w:tcW w:w="507" w:type="dxa"/>
          </w:tcPr>
          <w:p w:rsidR="0055459D" w:rsidRPr="00E6736C" w:rsidRDefault="0055459D" w:rsidP="00312D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36C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1981" w:type="dxa"/>
          </w:tcPr>
          <w:p w:rsidR="0055459D" w:rsidRPr="00D854B2" w:rsidRDefault="0055459D" w:rsidP="00E84C30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C68E5">
              <w:rPr>
                <w:rFonts w:ascii="Times New Roman" w:hAnsi="Times New Roman"/>
                <w:b/>
                <w:sz w:val="24"/>
                <w:szCs w:val="28"/>
              </w:rPr>
              <w:t>Музыкальные инструменты</w:t>
            </w:r>
            <w:r>
              <w:rPr>
                <w:rFonts w:ascii="Times New Roman" w:hAnsi="Times New Roman"/>
                <w:b/>
                <w:sz w:val="24"/>
                <w:szCs w:val="28"/>
              </w:rPr>
              <w:t xml:space="preserve"> - </w:t>
            </w:r>
            <w:r w:rsidRPr="000C68E5">
              <w:rPr>
                <w:rFonts w:ascii="Times New Roman" w:hAnsi="Times New Roman"/>
                <w:b/>
                <w:sz w:val="24"/>
                <w:szCs w:val="28"/>
              </w:rPr>
              <w:t>флейта</w:t>
            </w:r>
            <w:r>
              <w:rPr>
                <w:rFonts w:ascii="Times New Roman" w:hAnsi="Times New Roman"/>
                <w:b/>
                <w:sz w:val="24"/>
                <w:szCs w:val="28"/>
              </w:rPr>
              <w:t xml:space="preserve"> и скрипка</w:t>
            </w:r>
          </w:p>
        </w:tc>
        <w:tc>
          <w:tcPr>
            <w:tcW w:w="583" w:type="dxa"/>
            <w:gridSpan w:val="2"/>
          </w:tcPr>
          <w:p w:rsidR="0055459D" w:rsidRPr="00E6736C" w:rsidRDefault="0055459D" w:rsidP="00312DB6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3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2" w:type="dxa"/>
          </w:tcPr>
          <w:p w:rsidR="0055459D" w:rsidRPr="00E6736C" w:rsidRDefault="0055459D" w:rsidP="00423FF0">
            <w:pPr>
              <w:spacing w:after="120" w:line="27" w:lineRule="atLeast"/>
              <w:ind w:left="-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7.04</w:t>
            </w:r>
          </w:p>
        </w:tc>
        <w:tc>
          <w:tcPr>
            <w:tcW w:w="737" w:type="dxa"/>
            <w:gridSpan w:val="2"/>
          </w:tcPr>
          <w:p w:rsidR="0055459D" w:rsidRPr="00E6736C" w:rsidRDefault="0055459D" w:rsidP="00423FF0">
            <w:pPr>
              <w:spacing w:after="120" w:line="27" w:lineRule="atLeast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vMerge/>
          </w:tcPr>
          <w:p w:rsidR="0055459D" w:rsidRPr="00E6736C" w:rsidRDefault="0055459D" w:rsidP="00423FF0">
            <w:pPr>
              <w:spacing w:after="120" w:line="27" w:lineRule="atLeast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</w:tcPr>
          <w:p w:rsidR="0055459D" w:rsidRPr="00E6736C" w:rsidRDefault="0055459D" w:rsidP="00423FF0">
            <w:pPr>
              <w:spacing w:after="120" w:line="27" w:lineRule="atLeast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vMerge/>
          </w:tcPr>
          <w:p w:rsidR="0055459D" w:rsidRPr="005F7B71" w:rsidRDefault="0055459D" w:rsidP="00A349F3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980" w:type="dxa"/>
            <w:gridSpan w:val="2"/>
          </w:tcPr>
          <w:p w:rsidR="0055459D" w:rsidRPr="005F7B71" w:rsidRDefault="0055459D" w:rsidP="007F55E3">
            <w:pPr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7B71">
              <w:rPr>
                <w:rFonts w:ascii="Times New Roman" w:hAnsi="Times New Roman" w:cs="Times New Roman"/>
                <w:sz w:val="20"/>
                <w:szCs w:val="20"/>
              </w:rPr>
              <w:t xml:space="preserve">Отличать выразительные особенности флейты и скрипки. Знать </w:t>
            </w:r>
            <w:proofErr w:type="gramStart"/>
            <w:r w:rsidRPr="005F7B7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End"/>
            <w:r w:rsidRPr="005F7B71">
              <w:rPr>
                <w:rFonts w:ascii="Times New Roman" w:hAnsi="Times New Roman" w:cs="Times New Roman"/>
                <w:sz w:val="20"/>
                <w:szCs w:val="20"/>
              </w:rPr>
              <w:t xml:space="preserve"> истории их появления.</w:t>
            </w:r>
          </w:p>
        </w:tc>
        <w:tc>
          <w:tcPr>
            <w:tcW w:w="3682" w:type="dxa"/>
          </w:tcPr>
          <w:p w:rsidR="0055459D" w:rsidRPr="005F7B71" w:rsidRDefault="0055459D" w:rsidP="00C256D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F7B71">
              <w:rPr>
                <w:rFonts w:ascii="Times New Roman" w:hAnsi="Times New Roman" w:cs="Times New Roman"/>
                <w:b/>
                <w:sz w:val="20"/>
                <w:szCs w:val="20"/>
              </w:rPr>
              <w:t>Знать/ понимать:</w:t>
            </w:r>
            <w:r w:rsidRPr="005F7B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F7B71">
              <w:rPr>
                <w:rFonts w:ascii="Times New Roman" w:hAnsi="Times New Roman" w:cs="Times New Roman"/>
                <w:i/>
                <w:sz w:val="20"/>
                <w:szCs w:val="20"/>
              </w:rPr>
              <w:t>скрипач, виртуоз, флейта, скрипка</w:t>
            </w:r>
            <w:proofErr w:type="gramStart"/>
            <w:r w:rsidRPr="005F7B71">
              <w:rPr>
                <w:rFonts w:ascii="Times New Roman" w:hAnsi="Times New Roman" w:cs="Times New Roman"/>
                <w:i/>
                <w:sz w:val="20"/>
                <w:szCs w:val="20"/>
              </w:rPr>
              <w:t>..</w:t>
            </w:r>
            <w:proofErr w:type="gramEnd"/>
          </w:p>
          <w:p w:rsidR="0055459D" w:rsidRPr="005F7B71" w:rsidRDefault="0055459D" w:rsidP="00C256D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7B71">
              <w:rPr>
                <w:rFonts w:ascii="Times New Roman" w:hAnsi="Times New Roman" w:cs="Times New Roman"/>
                <w:b/>
                <w:sz w:val="20"/>
                <w:szCs w:val="20"/>
              </w:rPr>
              <w:t>Уметь</w:t>
            </w:r>
            <w:r w:rsidRPr="005F7B71">
              <w:rPr>
                <w:rFonts w:ascii="Times New Roman" w:hAnsi="Times New Roman" w:cs="Times New Roman"/>
                <w:sz w:val="20"/>
                <w:szCs w:val="20"/>
              </w:rPr>
              <w:t xml:space="preserve">: продемонстрировать знания о </w:t>
            </w:r>
            <w:proofErr w:type="gramStart"/>
            <w:r w:rsidRPr="005F7B71">
              <w:rPr>
                <w:rFonts w:ascii="Times New Roman" w:hAnsi="Times New Roman" w:cs="Times New Roman"/>
                <w:sz w:val="20"/>
                <w:szCs w:val="20"/>
              </w:rPr>
              <w:t>музыкальных</w:t>
            </w:r>
            <w:proofErr w:type="gramEnd"/>
            <w:r w:rsidRPr="005F7B71">
              <w:rPr>
                <w:rFonts w:ascii="Times New Roman" w:hAnsi="Times New Roman" w:cs="Times New Roman"/>
                <w:sz w:val="20"/>
                <w:szCs w:val="20"/>
              </w:rPr>
              <w:t xml:space="preserve"> инструмента</w:t>
            </w:r>
            <w:r w:rsidRPr="005F7B71">
              <w:rPr>
                <w:rFonts w:ascii="Times New Roman" w:hAnsi="Times New Roman" w:cs="Times New Roman"/>
                <w:i/>
                <w:sz w:val="20"/>
                <w:szCs w:val="20"/>
              </w:rPr>
              <w:t>;</w:t>
            </w:r>
            <w:r w:rsidRPr="005F7B71">
              <w:rPr>
                <w:rFonts w:ascii="Times New Roman" w:hAnsi="Times New Roman" w:cs="Times New Roman"/>
                <w:sz w:val="20"/>
                <w:szCs w:val="20"/>
              </w:rPr>
              <w:t xml:space="preserve"> эмоционально откликнуться на музыкальное произведение и выразить свое впечатление в пении, игре или пластике.</w:t>
            </w:r>
          </w:p>
        </w:tc>
      </w:tr>
      <w:tr w:rsidR="0055459D" w:rsidRPr="00E6736C" w:rsidTr="00507FF9">
        <w:tc>
          <w:tcPr>
            <w:tcW w:w="507" w:type="dxa"/>
          </w:tcPr>
          <w:p w:rsidR="0055459D" w:rsidRPr="00E6736C" w:rsidRDefault="0055459D" w:rsidP="00312D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36C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1981" w:type="dxa"/>
          </w:tcPr>
          <w:p w:rsidR="0055459D" w:rsidRPr="003A3600" w:rsidRDefault="0055459D" w:rsidP="003A360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Сюита Э.Грига «Пер </w:t>
            </w:r>
            <w:proofErr w:type="spellStart"/>
            <w:r>
              <w:rPr>
                <w:rFonts w:ascii="Times New Roman" w:hAnsi="Times New Roman"/>
                <w:b/>
              </w:rPr>
              <w:t>Гюнт</w:t>
            </w:r>
            <w:proofErr w:type="spellEnd"/>
            <w:r>
              <w:rPr>
                <w:rFonts w:ascii="Times New Roman" w:hAnsi="Times New Roman"/>
                <w:b/>
              </w:rPr>
              <w:t>»</w:t>
            </w:r>
          </w:p>
          <w:p w:rsidR="0055459D" w:rsidRPr="003A3600" w:rsidRDefault="0055459D" w:rsidP="00312DB6">
            <w:pPr>
              <w:spacing w:line="120" w:lineRule="atLeast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</w:p>
        </w:tc>
        <w:tc>
          <w:tcPr>
            <w:tcW w:w="583" w:type="dxa"/>
            <w:gridSpan w:val="2"/>
          </w:tcPr>
          <w:p w:rsidR="0055459D" w:rsidRPr="00E6736C" w:rsidRDefault="0055459D" w:rsidP="00312DB6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3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2" w:type="dxa"/>
          </w:tcPr>
          <w:p w:rsidR="0055459D" w:rsidRPr="00E6736C" w:rsidRDefault="0055459D" w:rsidP="00423FF0">
            <w:pPr>
              <w:spacing w:after="120" w:line="27" w:lineRule="atLeast"/>
              <w:ind w:left="-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737" w:type="dxa"/>
            <w:gridSpan w:val="2"/>
          </w:tcPr>
          <w:p w:rsidR="0055459D" w:rsidRPr="00E6736C" w:rsidRDefault="0055459D" w:rsidP="0055459D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gridSpan w:val="2"/>
          </w:tcPr>
          <w:p w:rsidR="0055459D" w:rsidRPr="00E6736C" w:rsidRDefault="0055459D" w:rsidP="00423FF0">
            <w:pPr>
              <w:spacing w:after="120" w:line="27" w:lineRule="atLeast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856" w:type="dxa"/>
          </w:tcPr>
          <w:p w:rsidR="0055459D" w:rsidRPr="00E6736C" w:rsidRDefault="0055459D" w:rsidP="0055459D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</w:tcPr>
          <w:p w:rsidR="0055459D" w:rsidRPr="00E84C30" w:rsidRDefault="0055459D" w:rsidP="00A349F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4C30">
              <w:rPr>
                <w:rFonts w:ascii="Times New Roman" w:hAnsi="Times New Roman" w:cs="Times New Roman"/>
                <w:sz w:val="20"/>
                <w:szCs w:val="20"/>
              </w:rPr>
              <w:t xml:space="preserve">Слушание музыки. Интонационно-образный анализ. </w:t>
            </w:r>
          </w:p>
        </w:tc>
        <w:tc>
          <w:tcPr>
            <w:tcW w:w="2980" w:type="dxa"/>
            <w:gridSpan w:val="2"/>
          </w:tcPr>
          <w:p w:rsidR="0055459D" w:rsidRPr="00E84C30" w:rsidRDefault="0055459D" w:rsidP="007F55E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4C30">
              <w:rPr>
                <w:rFonts w:ascii="Times New Roman" w:hAnsi="Times New Roman"/>
                <w:sz w:val="20"/>
                <w:szCs w:val="20"/>
              </w:rPr>
              <w:t>Сопоставление пьес сюиты на основе интонационного родства: сравнение первоначальных интонаций, последующее восходящее движение.</w:t>
            </w:r>
          </w:p>
          <w:p w:rsidR="0055459D" w:rsidRPr="00E84C30" w:rsidRDefault="0055459D" w:rsidP="007F55E3">
            <w:pPr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2" w:type="dxa"/>
          </w:tcPr>
          <w:p w:rsidR="0055459D" w:rsidRPr="00E84C30" w:rsidRDefault="0055459D" w:rsidP="00C008FD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84C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Знать/понимать: </w:t>
            </w:r>
            <w:r w:rsidRPr="00E84C30">
              <w:rPr>
                <w:rFonts w:ascii="Times New Roman" w:hAnsi="Times New Roman" w:cs="Times New Roman"/>
                <w:sz w:val="20"/>
                <w:szCs w:val="20"/>
              </w:rPr>
              <w:t xml:space="preserve">смысл понятий: </w:t>
            </w:r>
            <w:r w:rsidRPr="00E84C3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вариационное развитие, тема, </w:t>
            </w:r>
            <w:proofErr w:type="spellStart"/>
            <w:r w:rsidRPr="00E84C30">
              <w:rPr>
                <w:rFonts w:ascii="Times New Roman" w:hAnsi="Times New Roman" w:cs="Times New Roman"/>
                <w:i/>
                <w:sz w:val="20"/>
                <w:szCs w:val="20"/>
              </w:rPr>
              <w:t>маршевость</w:t>
            </w:r>
            <w:proofErr w:type="spellEnd"/>
            <w:r w:rsidRPr="00E84C3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сюита, </w:t>
            </w:r>
            <w:proofErr w:type="spellStart"/>
            <w:r w:rsidRPr="00E84C30">
              <w:rPr>
                <w:rFonts w:ascii="Times New Roman" w:hAnsi="Times New Roman" w:cs="Times New Roman"/>
                <w:i/>
                <w:sz w:val="20"/>
                <w:szCs w:val="20"/>
              </w:rPr>
              <w:t>танце-вальность</w:t>
            </w:r>
            <w:proofErr w:type="spellEnd"/>
            <w:r w:rsidRPr="00E84C30">
              <w:rPr>
                <w:rFonts w:ascii="Times New Roman" w:hAnsi="Times New Roman" w:cs="Times New Roman"/>
                <w:i/>
                <w:sz w:val="20"/>
                <w:szCs w:val="20"/>
              </w:rPr>
              <w:t>,</w:t>
            </w:r>
            <w:proofErr w:type="gramStart"/>
            <w:r w:rsidRPr="00E84C3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,</w:t>
            </w:r>
            <w:proofErr w:type="gramEnd"/>
            <w:r w:rsidRPr="00E84C3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контрастные образы.</w:t>
            </w:r>
          </w:p>
          <w:p w:rsidR="0055459D" w:rsidRPr="00E84C30" w:rsidRDefault="0055459D" w:rsidP="0055459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4C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Уметь: </w:t>
            </w:r>
            <w:r w:rsidRPr="00E84C30">
              <w:rPr>
                <w:rFonts w:ascii="Times New Roman" w:hAnsi="Times New Roman" w:cs="Times New Roman"/>
                <w:sz w:val="20"/>
                <w:szCs w:val="20"/>
              </w:rPr>
              <w:t xml:space="preserve"> - узнавать изученные музыкальные сочинения, называть их авторов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84C3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</w:p>
        </w:tc>
      </w:tr>
      <w:tr w:rsidR="0055459D" w:rsidRPr="00E6736C" w:rsidTr="00507FF9">
        <w:tc>
          <w:tcPr>
            <w:tcW w:w="507" w:type="dxa"/>
          </w:tcPr>
          <w:p w:rsidR="0055459D" w:rsidRPr="00E6736C" w:rsidRDefault="0055459D" w:rsidP="00312D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36C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1981" w:type="dxa"/>
          </w:tcPr>
          <w:p w:rsidR="0055459D" w:rsidRPr="003A3600" w:rsidRDefault="0055459D" w:rsidP="00312DB6">
            <w:pPr>
              <w:spacing w:line="120" w:lineRule="atLeast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  <w:r w:rsidRPr="003A3600">
              <w:rPr>
                <w:rFonts w:ascii="Times New Roman" w:hAnsi="Times New Roman"/>
                <w:b/>
              </w:rPr>
              <w:t xml:space="preserve">Симфония № 3 «Героическая» 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3A3600">
              <w:rPr>
                <w:rFonts w:ascii="Times New Roman" w:hAnsi="Times New Roman"/>
                <w:b/>
              </w:rPr>
              <w:t>Л.</w:t>
            </w:r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3A3600">
              <w:rPr>
                <w:rFonts w:ascii="Times New Roman" w:hAnsi="Times New Roman"/>
                <w:b/>
              </w:rPr>
              <w:t>ван</w:t>
            </w:r>
            <w:proofErr w:type="spellEnd"/>
            <w:r w:rsidRPr="003A3600">
              <w:rPr>
                <w:rFonts w:ascii="Times New Roman" w:hAnsi="Times New Roman"/>
                <w:b/>
              </w:rPr>
              <w:t xml:space="preserve"> Бетховена</w:t>
            </w:r>
          </w:p>
        </w:tc>
        <w:tc>
          <w:tcPr>
            <w:tcW w:w="583" w:type="dxa"/>
            <w:gridSpan w:val="2"/>
          </w:tcPr>
          <w:p w:rsidR="0055459D" w:rsidRPr="00E6736C" w:rsidRDefault="0055459D" w:rsidP="00312DB6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3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2" w:type="dxa"/>
          </w:tcPr>
          <w:p w:rsidR="0055459D" w:rsidRPr="00E6736C" w:rsidRDefault="0055459D" w:rsidP="00423FF0">
            <w:pPr>
              <w:spacing w:after="120" w:line="27" w:lineRule="atLeast"/>
              <w:ind w:left="-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737" w:type="dxa"/>
            <w:gridSpan w:val="2"/>
          </w:tcPr>
          <w:p w:rsidR="0055459D" w:rsidRPr="00E6736C" w:rsidRDefault="0055459D" w:rsidP="0055459D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gridSpan w:val="2"/>
          </w:tcPr>
          <w:p w:rsidR="0055459D" w:rsidRPr="00E6736C" w:rsidRDefault="0055459D" w:rsidP="00423FF0">
            <w:pPr>
              <w:spacing w:after="120" w:line="27" w:lineRule="atLeast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856" w:type="dxa"/>
          </w:tcPr>
          <w:p w:rsidR="0055459D" w:rsidRPr="00E6736C" w:rsidRDefault="0055459D" w:rsidP="0055459D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vMerge w:val="restart"/>
          </w:tcPr>
          <w:p w:rsidR="0055459D" w:rsidRPr="00E84C30" w:rsidRDefault="0055459D" w:rsidP="00312D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4C30">
              <w:rPr>
                <w:rFonts w:ascii="Times New Roman" w:hAnsi="Times New Roman" w:cs="Times New Roman"/>
                <w:sz w:val="20"/>
                <w:szCs w:val="20"/>
              </w:rPr>
              <w:t xml:space="preserve">Слушание музыки. Интонационно-образный </w:t>
            </w:r>
            <w:r w:rsidRPr="00E84C3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анализ. </w:t>
            </w:r>
          </w:p>
          <w:p w:rsidR="0055459D" w:rsidRPr="00E84C30" w:rsidRDefault="0055459D" w:rsidP="00312D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4C30">
              <w:rPr>
                <w:rFonts w:ascii="Times New Roman" w:hAnsi="Times New Roman" w:cs="Times New Roman"/>
                <w:sz w:val="20"/>
                <w:szCs w:val="20"/>
              </w:rPr>
              <w:t>Хоровое пение.</w:t>
            </w:r>
          </w:p>
          <w:p w:rsidR="0055459D" w:rsidRPr="00E84C30" w:rsidRDefault="0055459D" w:rsidP="00312DB6">
            <w:pPr>
              <w:rPr>
                <w:b/>
                <w:sz w:val="20"/>
                <w:szCs w:val="20"/>
              </w:rPr>
            </w:pPr>
          </w:p>
        </w:tc>
        <w:tc>
          <w:tcPr>
            <w:tcW w:w="2980" w:type="dxa"/>
            <w:gridSpan w:val="2"/>
          </w:tcPr>
          <w:p w:rsidR="0055459D" w:rsidRPr="00E84C30" w:rsidRDefault="0055459D" w:rsidP="007F55E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4C3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Сравнивать образ 1  части  симфонии с  картиной  Айвазовского «Буря  на  северном  море». Сравнить  </w:t>
            </w:r>
            <w:r w:rsidRPr="00E84C30">
              <w:rPr>
                <w:rFonts w:ascii="Times New Roman" w:hAnsi="Times New Roman"/>
                <w:sz w:val="20"/>
                <w:szCs w:val="20"/>
              </w:rPr>
              <w:lastRenderedPageBreak/>
              <w:t>характер  тем  финала.</w:t>
            </w:r>
          </w:p>
          <w:p w:rsidR="0055459D" w:rsidRPr="00E84C30" w:rsidRDefault="0055459D" w:rsidP="007F55E3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E84C30">
              <w:rPr>
                <w:rFonts w:ascii="Times New Roman" w:hAnsi="Times New Roman"/>
                <w:sz w:val="20"/>
                <w:szCs w:val="20"/>
              </w:rPr>
              <w:t>Продирижировать</w:t>
            </w:r>
            <w:proofErr w:type="spellEnd"/>
            <w:r w:rsidRPr="00E84C30">
              <w:rPr>
                <w:rFonts w:ascii="Times New Roman" w:hAnsi="Times New Roman"/>
                <w:sz w:val="20"/>
                <w:szCs w:val="20"/>
              </w:rPr>
              <w:t xml:space="preserve">  оркестром.</w:t>
            </w:r>
          </w:p>
        </w:tc>
        <w:tc>
          <w:tcPr>
            <w:tcW w:w="3682" w:type="dxa"/>
          </w:tcPr>
          <w:p w:rsidR="0055459D" w:rsidRPr="00E84C30" w:rsidRDefault="0055459D" w:rsidP="00C008F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84C3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Знать/понимать:</w:t>
            </w:r>
            <w:r w:rsidRPr="00E84C30">
              <w:rPr>
                <w:rFonts w:ascii="Times New Roman" w:hAnsi="Times New Roman" w:cs="Times New Roman"/>
                <w:sz w:val="20"/>
                <w:szCs w:val="20"/>
              </w:rPr>
              <w:t xml:space="preserve">  продемонстрировать понимание интонационно-образной природы музыкального искусства.</w:t>
            </w:r>
          </w:p>
          <w:p w:rsidR="0055459D" w:rsidRPr="00E84C30" w:rsidRDefault="0055459D" w:rsidP="00C008F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4C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Уметь: </w:t>
            </w:r>
            <w:r w:rsidRPr="00E84C30">
              <w:rPr>
                <w:rFonts w:ascii="Times New Roman" w:hAnsi="Times New Roman" w:cs="Times New Roman"/>
                <w:sz w:val="20"/>
                <w:szCs w:val="20"/>
              </w:rPr>
              <w:t xml:space="preserve"> эмоционально откликнуться на </w:t>
            </w:r>
            <w:r w:rsidRPr="00E84C3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музыкальное произведение и выразить свое впечатление в пении, игре или пластике.</w:t>
            </w:r>
          </w:p>
        </w:tc>
      </w:tr>
      <w:tr w:rsidR="0055459D" w:rsidRPr="00E6736C" w:rsidTr="00507FF9">
        <w:tc>
          <w:tcPr>
            <w:tcW w:w="507" w:type="dxa"/>
          </w:tcPr>
          <w:p w:rsidR="0055459D" w:rsidRPr="00E6736C" w:rsidRDefault="0055459D" w:rsidP="00312D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3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31.</w:t>
            </w:r>
          </w:p>
        </w:tc>
        <w:tc>
          <w:tcPr>
            <w:tcW w:w="1981" w:type="dxa"/>
          </w:tcPr>
          <w:p w:rsidR="0055459D" w:rsidRPr="003A3600" w:rsidRDefault="0055459D" w:rsidP="003A3600">
            <w:pPr>
              <w:jc w:val="center"/>
              <w:rPr>
                <w:rFonts w:ascii="Times New Roman" w:hAnsi="Times New Roman"/>
                <w:b/>
              </w:rPr>
            </w:pPr>
            <w:r w:rsidRPr="003A3600">
              <w:rPr>
                <w:rFonts w:ascii="Times New Roman" w:hAnsi="Times New Roman"/>
                <w:b/>
              </w:rPr>
              <w:t>Мир Бетховена</w:t>
            </w:r>
          </w:p>
          <w:p w:rsidR="0055459D" w:rsidRPr="00D854B2" w:rsidRDefault="0055459D" w:rsidP="003A3600">
            <w:pPr>
              <w:spacing w:line="12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83" w:type="dxa"/>
            <w:gridSpan w:val="2"/>
          </w:tcPr>
          <w:p w:rsidR="0055459D" w:rsidRPr="00E6736C" w:rsidRDefault="0055459D" w:rsidP="00312DB6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3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2" w:type="dxa"/>
          </w:tcPr>
          <w:p w:rsidR="0055459D" w:rsidRPr="00E6736C" w:rsidRDefault="0055459D" w:rsidP="00423FF0">
            <w:pPr>
              <w:spacing w:after="120" w:line="27" w:lineRule="atLeast"/>
              <w:ind w:left="-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737" w:type="dxa"/>
            <w:gridSpan w:val="2"/>
          </w:tcPr>
          <w:p w:rsidR="0055459D" w:rsidRPr="00E6736C" w:rsidRDefault="0055459D" w:rsidP="0055459D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gridSpan w:val="2"/>
          </w:tcPr>
          <w:p w:rsidR="0055459D" w:rsidRPr="00E6736C" w:rsidRDefault="0055459D" w:rsidP="00423FF0">
            <w:pPr>
              <w:spacing w:after="120" w:line="27" w:lineRule="atLeast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856" w:type="dxa"/>
          </w:tcPr>
          <w:p w:rsidR="0055459D" w:rsidRPr="00E6736C" w:rsidRDefault="0055459D" w:rsidP="0055459D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vMerge/>
          </w:tcPr>
          <w:p w:rsidR="0055459D" w:rsidRPr="00E84C30" w:rsidRDefault="0055459D" w:rsidP="00C008F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0" w:type="dxa"/>
            <w:gridSpan w:val="2"/>
          </w:tcPr>
          <w:p w:rsidR="0055459D" w:rsidRPr="00E84C30" w:rsidRDefault="0055459D" w:rsidP="007F55E3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84C30">
              <w:rPr>
                <w:rFonts w:ascii="Times New Roman" w:hAnsi="Times New Roman"/>
                <w:sz w:val="20"/>
                <w:szCs w:val="20"/>
              </w:rPr>
              <w:t>Выявление стилистических особенностей музыкального языка Л.Бетховена.</w:t>
            </w:r>
          </w:p>
        </w:tc>
        <w:tc>
          <w:tcPr>
            <w:tcW w:w="3682" w:type="dxa"/>
          </w:tcPr>
          <w:p w:rsidR="0055459D" w:rsidRPr="00E84C30" w:rsidRDefault="0055459D" w:rsidP="00C008FD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4C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Знать/понимать: </w:t>
            </w:r>
            <w:r w:rsidRPr="00E84C30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E84C3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выразительность и изобразительность музыки, мелодия, аккомпанемент, лад.</w:t>
            </w:r>
          </w:p>
          <w:p w:rsidR="00507FF9" w:rsidRDefault="0055459D" w:rsidP="00C008FD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E84C30">
              <w:rPr>
                <w:b/>
                <w:sz w:val="20"/>
                <w:szCs w:val="20"/>
              </w:rPr>
              <w:t xml:space="preserve">Уметь: </w:t>
            </w:r>
            <w:r w:rsidRPr="00E84C30">
              <w:rPr>
                <w:sz w:val="20"/>
                <w:szCs w:val="20"/>
              </w:rPr>
              <w:t xml:space="preserve"> продемонстрировать знания о различных видах музыки, музыкальных инструментах, составах оркестров.</w:t>
            </w:r>
          </w:p>
          <w:p w:rsidR="00507FF9" w:rsidRDefault="00507FF9" w:rsidP="00C008FD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  <w:p w:rsidR="00507FF9" w:rsidRPr="00E84C30" w:rsidRDefault="00507FF9" w:rsidP="00C008FD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</w:tr>
      <w:tr w:rsidR="0055459D" w:rsidRPr="00E6736C" w:rsidTr="00423FF0">
        <w:tc>
          <w:tcPr>
            <w:tcW w:w="14567" w:type="dxa"/>
            <w:gridSpan w:val="14"/>
          </w:tcPr>
          <w:p w:rsidR="0055459D" w:rsidRPr="00E6736C" w:rsidRDefault="0055459D" w:rsidP="003A3600">
            <w:pPr>
              <w:pStyle w:val="c3"/>
              <w:shd w:val="clear" w:color="auto" w:fill="FFFFFF"/>
              <w:spacing w:before="0" w:beforeAutospacing="0" w:after="0" w:afterAutospacing="0"/>
              <w:jc w:val="center"/>
            </w:pPr>
            <w:r w:rsidRPr="000C68E5">
              <w:rPr>
                <w:b/>
                <w:szCs w:val="28"/>
              </w:rPr>
              <w:t xml:space="preserve">«Чтоб музыкантом быть, </w:t>
            </w:r>
            <w:r>
              <w:rPr>
                <w:b/>
                <w:szCs w:val="28"/>
              </w:rPr>
              <w:t>так надобно уменье…» (3</w:t>
            </w:r>
            <w:r w:rsidRPr="000C68E5">
              <w:rPr>
                <w:b/>
                <w:szCs w:val="28"/>
              </w:rPr>
              <w:t xml:space="preserve"> ч.)</w:t>
            </w:r>
          </w:p>
        </w:tc>
      </w:tr>
      <w:tr w:rsidR="0055459D" w:rsidRPr="00E6736C" w:rsidTr="00507FF9">
        <w:tc>
          <w:tcPr>
            <w:tcW w:w="507" w:type="dxa"/>
          </w:tcPr>
          <w:p w:rsidR="0055459D" w:rsidRPr="00E6736C" w:rsidRDefault="0055459D" w:rsidP="00312D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36C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1981" w:type="dxa"/>
          </w:tcPr>
          <w:p w:rsidR="0055459D" w:rsidRPr="006F6855" w:rsidRDefault="0055459D" w:rsidP="00312DB6">
            <w:pPr>
              <w:spacing w:line="1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F685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Джаз-музыка XX века</w:t>
            </w:r>
          </w:p>
        </w:tc>
        <w:tc>
          <w:tcPr>
            <w:tcW w:w="583" w:type="dxa"/>
            <w:gridSpan w:val="2"/>
          </w:tcPr>
          <w:p w:rsidR="0055459D" w:rsidRPr="00E6736C" w:rsidRDefault="0055459D" w:rsidP="00312DB6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3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2" w:type="dxa"/>
          </w:tcPr>
          <w:p w:rsidR="0055459D" w:rsidRPr="00E6736C" w:rsidRDefault="0055459D" w:rsidP="00423FF0">
            <w:pPr>
              <w:spacing w:after="120" w:line="27" w:lineRule="atLeast"/>
              <w:ind w:left="-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5.05</w:t>
            </w:r>
          </w:p>
        </w:tc>
        <w:tc>
          <w:tcPr>
            <w:tcW w:w="737" w:type="dxa"/>
            <w:gridSpan w:val="2"/>
          </w:tcPr>
          <w:p w:rsidR="0055459D" w:rsidRPr="00E6736C" w:rsidRDefault="0055459D" w:rsidP="0055459D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gridSpan w:val="2"/>
          </w:tcPr>
          <w:p w:rsidR="0055459D" w:rsidRPr="00E6736C" w:rsidRDefault="0055459D" w:rsidP="00423FF0">
            <w:pPr>
              <w:spacing w:after="120" w:line="27" w:lineRule="atLeast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856" w:type="dxa"/>
          </w:tcPr>
          <w:p w:rsidR="0055459D" w:rsidRPr="00E6736C" w:rsidRDefault="0055459D" w:rsidP="0055459D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gridSpan w:val="2"/>
          </w:tcPr>
          <w:p w:rsidR="0055459D" w:rsidRPr="00E84C30" w:rsidRDefault="0055459D" w:rsidP="00312D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4C30">
              <w:rPr>
                <w:rFonts w:ascii="Times New Roman" w:hAnsi="Times New Roman" w:cs="Times New Roman"/>
                <w:sz w:val="20"/>
                <w:szCs w:val="20"/>
              </w:rPr>
              <w:t xml:space="preserve">Слушание музыки. </w:t>
            </w:r>
          </w:p>
          <w:p w:rsidR="0055459D" w:rsidRPr="00E84C30" w:rsidRDefault="0055459D" w:rsidP="00312D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4C30">
              <w:rPr>
                <w:rFonts w:ascii="Times New Roman" w:hAnsi="Times New Roman" w:cs="Times New Roman"/>
                <w:sz w:val="20"/>
                <w:szCs w:val="20"/>
              </w:rPr>
              <w:t>Хоровое пение.</w:t>
            </w:r>
          </w:p>
        </w:tc>
        <w:tc>
          <w:tcPr>
            <w:tcW w:w="2833" w:type="dxa"/>
          </w:tcPr>
          <w:p w:rsidR="0055459D" w:rsidRPr="00E84C30" w:rsidRDefault="0055459D" w:rsidP="007F55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4C30">
              <w:rPr>
                <w:rFonts w:ascii="Times New Roman" w:hAnsi="Times New Roman" w:cs="Times New Roman"/>
                <w:sz w:val="20"/>
                <w:szCs w:val="20"/>
              </w:rPr>
              <w:t>Определение характерных элементов джазовой музыки.</w:t>
            </w:r>
          </w:p>
          <w:p w:rsidR="0055459D" w:rsidRPr="00E84C30" w:rsidRDefault="0055459D" w:rsidP="007F55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4C30">
              <w:rPr>
                <w:rFonts w:ascii="Times New Roman" w:hAnsi="Times New Roman" w:cs="Times New Roman"/>
                <w:sz w:val="20"/>
                <w:szCs w:val="20"/>
              </w:rPr>
              <w:t>Определение главной мысли,  сопоставление на основе принципа «сходства и различия».</w:t>
            </w:r>
          </w:p>
        </w:tc>
        <w:tc>
          <w:tcPr>
            <w:tcW w:w="3682" w:type="dxa"/>
          </w:tcPr>
          <w:p w:rsidR="0055459D" w:rsidRPr="00E84C30" w:rsidRDefault="0055459D" w:rsidP="00C008FD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4C30">
              <w:rPr>
                <w:rFonts w:ascii="Times New Roman" w:hAnsi="Times New Roman" w:cs="Times New Roman"/>
                <w:b/>
                <w:sz w:val="20"/>
                <w:szCs w:val="20"/>
              </w:rPr>
              <w:t>Знать/</w:t>
            </w:r>
            <w:proofErr w:type="spellStart"/>
            <w:r w:rsidRPr="00E84C30">
              <w:rPr>
                <w:rFonts w:ascii="Times New Roman" w:hAnsi="Times New Roman" w:cs="Times New Roman"/>
                <w:b/>
                <w:sz w:val="20"/>
                <w:szCs w:val="20"/>
              </w:rPr>
              <w:t>понимать</w:t>
            </w:r>
            <w:proofErr w:type="gramStart"/>
            <w:r w:rsidRPr="00E84C30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Pr="00E84C3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и</w:t>
            </w:r>
            <w:proofErr w:type="gramEnd"/>
            <w:r w:rsidRPr="00E84C3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мпровизация</w:t>
            </w:r>
            <w:proofErr w:type="spellEnd"/>
            <w:r w:rsidRPr="00E84C3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, ритм.</w:t>
            </w:r>
          </w:p>
          <w:p w:rsidR="0055459D" w:rsidRPr="00E84C30" w:rsidRDefault="0055459D" w:rsidP="00C008FD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E84C30">
              <w:rPr>
                <w:sz w:val="20"/>
                <w:szCs w:val="20"/>
              </w:rPr>
              <w:t>Особенности джазовой музыки.</w:t>
            </w:r>
          </w:p>
        </w:tc>
      </w:tr>
      <w:tr w:rsidR="0055459D" w:rsidRPr="00E6736C" w:rsidTr="00507FF9">
        <w:tc>
          <w:tcPr>
            <w:tcW w:w="507" w:type="dxa"/>
          </w:tcPr>
          <w:p w:rsidR="0055459D" w:rsidRPr="00E6736C" w:rsidRDefault="0055459D" w:rsidP="00312D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36C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1981" w:type="dxa"/>
          </w:tcPr>
          <w:p w:rsidR="0055459D" w:rsidRPr="006F6855" w:rsidRDefault="0055459D" w:rsidP="00312DB6">
            <w:pPr>
              <w:spacing w:line="1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F685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Сходство и различие музыкальной речи разных композиторов</w:t>
            </w:r>
          </w:p>
        </w:tc>
        <w:tc>
          <w:tcPr>
            <w:tcW w:w="583" w:type="dxa"/>
            <w:gridSpan w:val="2"/>
          </w:tcPr>
          <w:p w:rsidR="0055459D" w:rsidRPr="00E6736C" w:rsidRDefault="0055459D" w:rsidP="00312DB6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3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2" w:type="dxa"/>
          </w:tcPr>
          <w:p w:rsidR="0055459D" w:rsidRPr="00E6736C" w:rsidRDefault="0055459D" w:rsidP="00423FF0">
            <w:pPr>
              <w:spacing w:after="120" w:line="27" w:lineRule="atLeast"/>
              <w:ind w:left="-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737" w:type="dxa"/>
            <w:gridSpan w:val="2"/>
          </w:tcPr>
          <w:p w:rsidR="0055459D" w:rsidRPr="00E6736C" w:rsidRDefault="0055459D" w:rsidP="0055459D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vMerge w:val="restart"/>
          </w:tcPr>
          <w:p w:rsidR="0055459D" w:rsidRPr="00E6736C" w:rsidRDefault="0055459D" w:rsidP="00423FF0">
            <w:pPr>
              <w:spacing w:after="120" w:line="27" w:lineRule="atLeast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856" w:type="dxa"/>
            <w:vMerge w:val="restart"/>
          </w:tcPr>
          <w:p w:rsidR="0055459D" w:rsidRPr="00E6736C" w:rsidRDefault="0055459D" w:rsidP="0055459D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gridSpan w:val="2"/>
          </w:tcPr>
          <w:p w:rsidR="0055459D" w:rsidRPr="00E84C30" w:rsidRDefault="0055459D" w:rsidP="00312D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4C30">
              <w:rPr>
                <w:rFonts w:ascii="Times New Roman" w:hAnsi="Times New Roman" w:cs="Times New Roman"/>
                <w:sz w:val="20"/>
                <w:szCs w:val="20"/>
              </w:rPr>
              <w:t xml:space="preserve">Слушание музыки. Анализ музыкальных особенностей языка разных композиторов. </w:t>
            </w:r>
          </w:p>
          <w:p w:rsidR="0055459D" w:rsidRPr="00E84C30" w:rsidRDefault="0055459D" w:rsidP="00813B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4C30">
              <w:rPr>
                <w:rFonts w:ascii="Times New Roman" w:hAnsi="Times New Roman" w:cs="Times New Roman"/>
                <w:sz w:val="20"/>
                <w:szCs w:val="20"/>
              </w:rPr>
              <w:t>Хоровое пение.</w:t>
            </w:r>
          </w:p>
        </w:tc>
        <w:tc>
          <w:tcPr>
            <w:tcW w:w="2833" w:type="dxa"/>
          </w:tcPr>
          <w:p w:rsidR="0055459D" w:rsidRPr="00E84C30" w:rsidRDefault="0055459D" w:rsidP="007F55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4C30">
              <w:rPr>
                <w:rFonts w:ascii="Times New Roman" w:hAnsi="Times New Roman" w:cs="Times New Roman"/>
                <w:sz w:val="20"/>
                <w:szCs w:val="20"/>
              </w:rPr>
              <w:t>Создать  воображаемый   портрет   композиторов,  что  их  объединяет.</w:t>
            </w:r>
          </w:p>
        </w:tc>
        <w:tc>
          <w:tcPr>
            <w:tcW w:w="3682" w:type="dxa"/>
          </w:tcPr>
          <w:p w:rsidR="0055459D" w:rsidRPr="00E84C30" w:rsidRDefault="0055459D" w:rsidP="00C008FD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4C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Знать/понимать: </w:t>
            </w:r>
            <w:r w:rsidRPr="00E84C30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E84C3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кантата, хор, симфонический оркестр, вокальная и инструментальная музыка.</w:t>
            </w:r>
          </w:p>
          <w:p w:rsidR="0055459D" w:rsidRPr="00E84C30" w:rsidRDefault="0055459D" w:rsidP="00C008FD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E84C30">
              <w:rPr>
                <w:sz w:val="20"/>
                <w:szCs w:val="20"/>
              </w:rPr>
              <w:t>Особенность музыкального языка разных композиторов.</w:t>
            </w:r>
          </w:p>
        </w:tc>
      </w:tr>
      <w:tr w:rsidR="0055459D" w:rsidRPr="00E6736C" w:rsidTr="00507FF9">
        <w:tc>
          <w:tcPr>
            <w:tcW w:w="507" w:type="dxa"/>
          </w:tcPr>
          <w:p w:rsidR="0055459D" w:rsidRPr="00A85F37" w:rsidRDefault="0055459D" w:rsidP="00312DB6">
            <w:pPr>
              <w:jc w:val="center"/>
              <w:rPr>
                <w:rFonts w:ascii="Times New Roman" w:hAnsi="Times New Roman" w:cs="Times New Roman"/>
              </w:rPr>
            </w:pPr>
            <w:r w:rsidRPr="00A85F37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981" w:type="dxa"/>
          </w:tcPr>
          <w:p w:rsidR="0055459D" w:rsidRPr="006F6855" w:rsidRDefault="0055459D" w:rsidP="006F6855">
            <w:pPr>
              <w:pStyle w:val="a3"/>
              <w:shd w:val="clear" w:color="auto" w:fill="FFFFFF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«Прославим радость на земле!»</w:t>
            </w:r>
          </w:p>
          <w:p w:rsidR="0055459D" w:rsidRPr="006F6855" w:rsidRDefault="0055459D" w:rsidP="006F6855">
            <w:pPr>
              <w:spacing w:line="1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583" w:type="dxa"/>
            <w:gridSpan w:val="2"/>
          </w:tcPr>
          <w:p w:rsidR="0055459D" w:rsidRPr="00E6736C" w:rsidRDefault="0055459D" w:rsidP="00312DB6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2" w:type="dxa"/>
          </w:tcPr>
          <w:p w:rsidR="0055459D" w:rsidRPr="00E6736C" w:rsidRDefault="0055459D" w:rsidP="00423FF0">
            <w:pPr>
              <w:spacing w:after="120" w:line="27" w:lineRule="atLeast"/>
              <w:ind w:left="-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737" w:type="dxa"/>
            <w:gridSpan w:val="2"/>
          </w:tcPr>
          <w:p w:rsidR="0055459D" w:rsidRPr="00E6736C" w:rsidRDefault="0055459D" w:rsidP="00312DB6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vMerge/>
          </w:tcPr>
          <w:p w:rsidR="0055459D" w:rsidRPr="00E6736C" w:rsidRDefault="0055459D" w:rsidP="00312DB6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</w:tcPr>
          <w:p w:rsidR="0055459D" w:rsidRPr="00E6736C" w:rsidRDefault="0055459D" w:rsidP="00312DB6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gridSpan w:val="2"/>
          </w:tcPr>
          <w:p w:rsidR="0055459D" w:rsidRPr="00E84C30" w:rsidRDefault="0055459D" w:rsidP="00312D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4C30">
              <w:rPr>
                <w:rFonts w:ascii="Times New Roman" w:hAnsi="Times New Roman" w:cs="Times New Roman"/>
                <w:sz w:val="20"/>
                <w:szCs w:val="20"/>
              </w:rPr>
              <w:t xml:space="preserve">Слушание музыки. Интонационно-образный анализ. </w:t>
            </w:r>
          </w:p>
          <w:p w:rsidR="0055459D" w:rsidRPr="00E84C30" w:rsidRDefault="0055459D" w:rsidP="00312D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4C30">
              <w:rPr>
                <w:rFonts w:ascii="Times New Roman" w:hAnsi="Times New Roman" w:cs="Times New Roman"/>
                <w:sz w:val="20"/>
                <w:szCs w:val="20"/>
              </w:rPr>
              <w:t>Хоровое пение.</w:t>
            </w:r>
          </w:p>
        </w:tc>
        <w:tc>
          <w:tcPr>
            <w:tcW w:w="2833" w:type="dxa"/>
          </w:tcPr>
          <w:p w:rsidR="0055459D" w:rsidRPr="00E84C30" w:rsidRDefault="0055459D" w:rsidP="007F55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4C30">
              <w:rPr>
                <w:rFonts w:ascii="Times New Roman" w:hAnsi="Times New Roman" w:cs="Times New Roman"/>
                <w:sz w:val="20"/>
                <w:szCs w:val="20"/>
              </w:rPr>
              <w:t>Слушание гимна. Характерные черты гимна. Исполнять  выразительно  полюбившиеся  мелодии.</w:t>
            </w:r>
          </w:p>
        </w:tc>
        <w:tc>
          <w:tcPr>
            <w:tcW w:w="3682" w:type="dxa"/>
          </w:tcPr>
          <w:p w:rsidR="0055459D" w:rsidRPr="00E84C30" w:rsidRDefault="0055459D" w:rsidP="00C008F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84C30">
              <w:rPr>
                <w:rFonts w:ascii="Times New Roman" w:hAnsi="Times New Roman"/>
                <w:b/>
                <w:i/>
                <w:sz w:val="20"/>
                <w:szCs w:val="20"/>
              </w:rPr>
              <w:t>Знать</w:t>
            </w:r>
            <w:r w:rsidRPr="00E84C30">
              <w:rPr>
                <w:rFonts w:ascii="Times New Roman" w:hAnsi="Times New Roman"/>
                <w:sz w:val="20"/>
                <w:szCs w:val="20"/>
              </w:rPr>
              <w:t xml:space="preserve"> понятия: </w:t>
            </w:r>
            <w:r w:rsidRPr="00E84C30">
              <w:rPr>
                <w:rFonts w:ascii="Times New Roman" w:hAnsi="Times New Roman"/>
                <w:i/>
                <w:sz w:val="20"/>
                <w:szCs w:val="20"/>
              </w:rPr>
              <w:t xml:space="preserve">опера, симфония, песня; </w:t>
            </w:r>
            <w:r w:rsidRPr="00E84C30">
              <w:rPr>
                <w:rFonts w:ascii="Times New Roman" w:hAnsi="Times New Roman"/>
                <w:sz w:val="20"/>
                <w:szCs w:val="20"/>
              </w:rPr>
              <w:t>особенности музыкального языка Моцарта.</w:t>
            </w:r>
          </w:p>
          <w:p w:rsidR="0055459D" w:rsidRPr="00E84C30" w:rsidRDefault="0055459D" w:rsidP="00C008FD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4C30">
              <w:rPr>
                <w:rFonts w:ascii="Times New Roman" w:hAnsi="Times New Roman"/>
                <w:b/>
                <w:i/>
                <w:sz w:val="20"/>
                <w:szCs w:val="20"/>
              </w:rPr>
              <w:t>Уметь:</w:t>
            </w:r>
            <w:r w:rsidRPr="00E84C30">
              <w:rPr>
                <w:rFonts w:ascii="Times New Roman" w:hAnsi="Times New Roman"/>
                <w:sz w:val="20"/>
                <w:szCs w:val="20"/>
              </w:rPr>
              <w:t xml:space="preserve"> узнавать изученные музыкальные произведения Моцарта; внимательно слушать музыку, размышлять о ней; петь легко, свободно.</w:t>
            </w:r>
          </w:p>
        </w:tc>
      </w:tr>
      <w:tr w:rsidR="0055459D" w:rsidRPr="00E6736C" w:rsidTr="00507FF9">
        <w:tc>
          <w:tcPr>
            <w:tcW w:w="507" w:type="dxa"/>
          </w:tcPr>
          <w:p w:rsidR="0055459D" w:rsidRPr="00A85F37" w:rsidRDefault="0055459D" w:rsidP="00312D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</w:tcPr>
          <w:p w:rsidR="0055459D" w:rsidRPr="00577B67" w:rsidRDefault="0055459D" w:rsidP="006F6855">
            <w:pPr>
              <w:pStyle w:val="a3"/>
              <w:shd w:val="clear" w:color="auto" w:fill="FFFFFF"/>
              <w:rPr>
                <w:rFonts w:ascii="Times New Roman" w:hAnsi="Times New Roman"/>
                <w:b/>
              </w:rPr>
            </w:pPr>
            <w:r w:rsidRPr="00577B67">
              <w:rPr>
                <w:rFonts w:ascii="Times New Roman" w:hAnsi="Times New Roman"/>
                <w:b/>
              </w:rPr>
              <w:t>Итог</w:t>
            </w:r>
            <w:r>
              <w:rPr>
                <w:rFonts w:ascii="Times New Roman" w:hAnsi="Times New Roman"/>
                <w:b/>
              </w:rPr>
              <w:t>:</w:t>
            </w:r>
          </w:p>
        </w:tc>
        <w:tc>
          <w:tcPr>
            <w:tcW w:w="583" w:type="dxa"/>
            <w:gridSpan w:val="2"/>
          </w:tcPr>
          <w:p w:rsidR="0055459D" w:rsidRPr="00577B67" w:rsidRDefault="0055459D" w:rsidP="00312DB6">
            <w:pPr>
              <w:spacing w:after="120" w:line="27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2" w:type="dxa"/>
          </w:tcPr>
          <w:p w:rsidR="0055459D" w:rsidRPr="00577B67" w:rsidRDefault="0055459D" w:rsidP="00312DB6">
            <w:pPr>
              <w:spacing w:after="120" w:line="27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7B67">
              <w:rPr>
                <w:rFonts w:ascii="Times New Roman" w:hAnsi="Times New Roman" w:cs="Times New Roman"/>
                <w:b/>
                <w:sz w:val="24"/>
                <w:szCs w:val="24"/>
              </w:rPr>
              <w:t>34ч</w:t>
            </w:r>
          </w:p>
        </w:tc>
        <w:tc>
          <w:tcPr>
            <w:tcW w:w="737" w:type="dxa"/>
            <w:gridSpan w:val="2"/>
          </w:tcPr>
          <w:p w:rsidR="0055459D" w:rsidRPr="00577B67" w:rsidRDefault="0055459D" w:rsidP="0055459D">
            <w:pPr>
              <w:spacing w:after="120" w:line="27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2" w:type="dxa"/>
            <w:gridSpan w:val="2"/>
          </w:tcPr>
          <w:p w:rsidR="0055459D" w:rsidRPr="00577B67" w:rsidRDefault="0055459D" w:rsidP="00A879AC">
            <w:pPr>
              <w:spacing w:after="120" w:line="27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A879A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</w:tc>
        <w:tc>
          <w:tcPr>
            <w:tcW w:w="856" w:type="dxa"/>
          </w:tcPr>
          <w:p w:rsidR="0055459D" w:rsidRPr="00577B67" w:rsidRDefault="0055459D" w:rsidP="0055459D">
            <w:pPr>
              <w:spacing w:after="120" w:line="27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4" w:type="dxa"/>
            <w:gridSpan w:val="2"/>
          </w:tcPr>
          <w:p w:rsidR="0055459D" w:rsidRDefault="0055459D" w:rsidP="00312DB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3" w:type="dxa"/>
          </w:tcPr>
          <w:p w:rsidR="0055459D" w:rsidRPr="00181C8C" w:rsidRDefault="0055459D" w:rsidP="00F305DC">
            <w:pPr>
              <w:tabs>
                <w:tab w:val="left" w:pos="601"/>
                <w:tab w:val="left" w:pos="1050"/>
              </w:tabs>
              <w:ind w:right="176" w:firstLine="3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2" w:type="dxa"/>
          </w:tcPr>
          <w:p w:rsidR="0055459D" w:rsidRPr="00C008FD" w:rsidRDefault="0055459D" w:rsidP="00C008FD">
            <w:pPr>
              <w:pStyle w:val="a3"/>
              <w:rPr>
                <w:rFonts w:ascii="Times New Roman" w:hAnsi="Times New Roman"/>
                <w:b/>
                <w:i/>
              </w:rPr>
            </w:pPr>
          </w:p>
        </w:tc>
      </w:tr>
    </w:tbl>
    <w:p w:rsidR="00FD2144" w:rsidRDefault="00FD2144" w:rsidP="00FD2144"/>
    <w:p w:rsidR="00795D7F" w:rsidRDefault="00661A40"/>
    <w:sectPr w:rsidR="00795D7F" w:rsidSect="00FD214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972B8"/>
    <w:rsid w:val="000E206F"/>
    <w:rsid w:val="00246FA7"/>
    <w:rsid w:val="002664D2"/>
    <w:rsid w:val="002A7BF2"/>
    <w:rsid w:val="002E5AE4"/>
    <w:rsid w:val="0035591F"/>
    <w:rsid w:val="00360BAE"/>
    <w:rsid w:val="003A3600"/>
    <w:rsid w:val="00423FF0"/>
    <w:rsid w:val="004819B3"/>
    <w:rsid w:val="00495577"/>
    <w:rsid w:val="00507FF9"/>
    <w:rsid w:val="00526F44"/>
    <w:rsid w:val="0055459D"/>
    <w:rsid w:val="00577B67"/>
    <w:rsid w:val="005976A6"/>
    <w:rsid w:val="005B0EBF"/>
    <w:rsid w:val="005E111D"/>
    <w:rsid w:val="005F1453"/>
    <w:rsid w:val="005F7B71"/>
    <w:rsid w:val="006456C1"/>
    <w:rsid w:val="00645915"/>
    <w:rsid w:val="00661A40"/>
    <w:rsid w:val="006F2565"/>
    <w:rsid w:val="006F6855"/>
    <w:rsid w:val="00744E62"/>
    <w:rsid w:val="007F55E3"/>
    <w:rsid w:val="00813BE8"/>
    <w:rsid w:val="009A05BC"/>
    <w:rsid w:val="009A22FB"/>
    <w:rsid w:val="009B6C41"/>
    <w:rsid w:val="009C0547"/>
    <w:rsid w:val="00A349F3"/>
    <w:rsid w:val="00A361E4"/>
    <w:rsid w:val="00A879AC"/>
    <w:rsid w:val="00A972B8"/>
    <w:rsid w:val="00AB777B"/>
    <w:rsid w:val="00AE736E"/>
    <w:rsid w:val="00B72701"/>
    <w:rsid w:val="00B938A9"/>
    <w:rsid w:val="00C008FD"/>
    <w:rsid w:val="00C256DD"/>
    <w:rsid w:val="00C54DAD"/>
    <w:rsid w:val="00CA2249"/>
    <w:rsid w:val="00CF3331"/>
    <w:rsid w:val="00D3783F"/>
    <w:rsid w:val="00D8088E"/>
    <w:rsid w:val="00E12115"/>
    <w:rsid w:val="00E5643D"/>
    <w:rsid w:val="00E84C30"/>
    <w:rsid w:val="00F4101B"/>
    <w:rsid w:val="00FD21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144"/>
  </w:style>
  <w:style w:type="paragraph" w:styleId="1">
    <w:name w:val="heading 1"/>
    <w:basedOn w:val="a"/>
    <w:next w:val="a"/>
    <w:link w:val="10"/>
    <w:uiPriority w:val="9"/>
    <w:qFormat/>
    <w:rsid w:val="00C008FD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9">
    <w:name w:val="heading 9"/>
    <w:basedOn w:val="a"/>
    <w:next w:val="a"/>
    <w:link w:val="90"/>
    <w:qFormat/>
    <w:rsid w:val="006F2565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D214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uiPriority w:val="59"/>
    <w:rsid w:val="00FD21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FD2144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6">
    <w:name w:val="Body Text Indent"/>
    <w:basedOn w:val="a"/>
    <w:link w:val="a7"/>
    <w:rsid w:val="00FD2144"/>
    <w:pPr>
      <w:spacing w:after="0" w:line="36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FD214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3">
    <w:name w:val="c3"/>
    <w:basedOn w:val="a"/>
    <w:rsid w:val="00FD21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FD2144"/>
  </w:style>
  <w:style w:type="character" w:customStyle="1" w:styleId="apple-converted-space">
    <w:name w:val="apple-converted-space"/>
    <w:basedOn w:val="a0"/>
    <w:rsid w:val="00FD2144"/>
  </w:style>
  <w:style w:type="character" w:customStyle="1" w:styleId="c1">
    <w:name w:val="c1"/>
    <w:basedOn w:val="a0"/>
    <w:rsid w:val="00FD2144"/>
  </w:style>
  <w:style w:type="paragraph" w:customStyle="1" w:styleId="c8">
    <w:name w:val="c8"/>
    <w:basedOn w:val="a"/>
    <w:rsid w:val="00FD21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FD2144"/>
  </w:style>
  <w:style w:type="paragraph" w:customStyle="1" w:styleId="body">
    <w:name w:val="body"/>
    <w:basedOn w:val="a"/>
    <w:rsid w:val="00FD21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008FD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6F2565"/>
    <w:rPr>
      <w:rFonts w:ascii="Arial" w:eastAsia="Times New Roman" w:hAnsi="Arial" w:cs="Arial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0A4289-B400-498B-ABCF-983C64E1B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</TotalTime>
  <Pages>1</Pages>
  <Words>509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ДарСер</dc:creator>
  <cp:lastModifiedBy>*</cp:lastModifiedBy>
  <cp:revision>14</cp:revision>
  <dcterms:created xsi:type="dcterms:W3CDTF">2014-09-24T08:40:00Z</dcterms:created>
  <dcterms:modified xsi:type="dcterms:W3CDTF">2016-03-03T11:12:00Z</dcterms:modified>
</cp:coreProperties>
</file>