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521"/>
        <w:gridCol w:w="850"/>
        <w:gridCol w:w="851"/>
        <w:gridCol w:w="1701"/>
      </w:tblGrid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Частица как служебная часть речи. Разряды частиц.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10 ч.</w:t>
            </w: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r w:rsidRPr="006D4A6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Формообразующие частицы и частицы, выражающие различные значения.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Правописание частиц.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Смысловые различия частиц НЕ и НИ</w:t>
            </w:r>
            <w:proofErr w:type="gramStart"/>
            <w:r w:rsidRPr="006D4A68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Приставки Н</w:t>
            </w:r>
            <w:proofErr w:type="gramStart"/>
            <w:r w:rsidRPr="006D4A68">
              <w:rPr>
                <w:sz w:val="24"/>
                <w:szCs w:val="24"/>
              </w:rPr>
              <w:t>Е-</w:t>
            </w:r>
            <w:proofErr w:type="gramEnd"/>
            <w:r w:rsidRPr="006D4A68">
              <w:rPr>
                <w:sz w:val="24"/>
                <w:szCs w:val="24"/>
              </w:rPr>
              <w:t>, НИ- и частицы НЕ , НИ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НЕ и НИ с различными частями речи.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НЕ или НИ? Слитно или раздельно? (обобщение).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Частицы в предложении и тексте. Интонационные особенности предложений с частицами.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Культура речи. Правильное употребление  предлогов, союзов, частиц. Орфоэпические и грамматические нормы служебных частей речи.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К.р.8 Диктант с дополнительным заданием по теме « Служебные части речи»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доп. заданием.</w:t>
            </w: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Междометия и звукоподражания.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3 ч.</w:t>
            </w: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6D4A68">
              <w:rPr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 xml:space="preserve"> Разряды междометий.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Вопрос о междометиях и звукоподражаниях в системе служебных частей речи.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Трудные случаи разграничения языковых явлений. Синонимия разных частей речи.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10ч.</w:t>
            </w: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 xml:space="preserve"> Изложение с элементом сочинени</w:t>
            </w:r>
            <w:proofErr w:type="gramStart"/>
            <w:r w:rsidRPr="006D4A68">
              <w:rPr>
                <w:sz w:val="24"/>
                <w:szCs w:val="24"/>
              </w:rPr>
              <w:t>я(</w:t>
            </w:r>
            <w:proofErr w:type="gramEnd"/>
            <w:r w:rsidRPr="006D4A68">
              <w:rPr>
                <w:sz w:val="24"/>
                <w:szCs w:val="24"/>
              </w:rPr>
              <w:t xml:space="preserve"> упр.879)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Изложение с эл. сочинения.</w:t>
            </w: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Переход одной части речи в другую.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Виды омонимов.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Правописание</w:t>
            </w:r>
            <w:proofErr w:type="gramStart"/>
            <w:r w:rsidRPr="006D4A68">
              <w:rPr>
                <w:sz w:val="24"/>
                <w:szCs w:val="24"/>
              </w:rPr>
              <w:t xml:space="preserve"> :</w:t>
            </w:r>
            <w:proofErr w:type="gramEnd"/>
            <w:r w:rsidRPr="006D4A68">
              <w:rPr>
                <w:sz w:val="24"/>
                <w:szCs w:val="24"/>
              </w:rPr>
              <w:t xml:space="preserve"> орфография и пунктуация.    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Трудные вопросы орфографии.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Функция знаков препинания в предложении.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Орфографический и пунктуационный анализ текста.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К.р.9</w:t>
            </w:r>
            <w:r w:rsidRPr="006D4A68">
              <w:rPr>
                <w:sz w:val="24"/>
                <w:szCs w:val="24"/>
              </w:rPr>
              <w:t xml:space="preserve"> Диктант за курс 7 класс</w:t>
            </w:r>
            <w:proofErr w:type="gramStart"/>
            <w:r w:rsidRPr="006D4A68"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 xml:space="preserve"> промежуточная </w:t>
            </w:r>
            <w:r w:rsidRPr="006D4A68">
              <w:rPr>
                <w:sz w:val="24"/>
                <w:szCs w:val="24"/>
              </w:rPr>
              <w:t xml:space="preserve"> итоговая аттестация)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 xml:space="preserve">Диктант с </w:t>
            </w:r>
            <w:proofErr w:type="spellStart"/>
            <w:r w:rsidRPr="006D4A68">
              <w:rPr>
                <w:sz w:val="24"/>
                <w:szCs w:val="24"/>
              </w:rPr>
              <w:t>грамматич</w:t>
            </w:r>
            <w:proofErr w:type="gramStart"/>
            <w:r w:rsidRPr="006D4A68">
              <w:rPr>
                <w:sz w:val="24"/>
                <w:szCs w:val="24"/>
              </w:rPr>
              <w:t>.з</w:t>
            </w:r>
            <w:proofErr w:type="gramEnd"/>
            <w:r w:rsidRPr="006D4A68">
              <w:rPr>
                <w:sz w:val="24"/>
                <w:szCs w:val="24"/>
              </w:rPr>
              <w:t>аданием</w:t>
            </w:r>
            <w:proofErr w:type="spellEnd"/>
            <w:r w:rsidRPr="006D4A68">
              <w:rPr>
                <w:sz w:val="24"/>
                <w:szCs w:val="24"/>
              </w:rPr>
              <w:t>.</w:t>
            </w: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 w:rsidRPr="006D4A68">
              <w:rPr>
                <w:sz w:val="24"/>
                <w:szCs w:val="24"/>
              </w:rPr>
              <w:t>Культура речи. Словари, их предназначение.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C021CA">
            <w:pPr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словарями.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D4A68">
              <w:rPr>
                <w:sz w:val="24"/>
                <w:szCs w:val="24"/>
              </w:rPr>
              <w:t>ч.</w:t>
            </w:r>
          </w:p>
        </w:tc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6D4A68">
              <w:rPr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  <w:tr w:rsidR="00C021CA" w:rsidRPr="006D4A68" w:rsidTr="004975E1">
        <w:tc>
          <w:tcPr>
            <w:tcW w:w="851" w:type="dxa"/>
            <w:shd w:val="clear" w:color="auto" w:fill="auto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134-136</w:t>
            </w:r>
          </w:p>
        </w:tc>
        <w:tc>
          <w:tcPr>
            <w:tcW w:w="6521" w:type="dxa"/>
            <w:shd w:val="clear" w:color="auto" w:fill="auto"/>
          </w:tcPr>
          <w:p w:rsidR="00C021CA" w:rsidRDefault="00C021CA" w:rsidP="004975E1">
            <w:pPr>
              <w:ind w:right="-7"/>
              <w:rPr>
                <w:sz w:val="24"/>
                <w:szCs w:val="24"/>
              </w:rPr>
            </w:pPr>
          </w:p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уроки.</w:t>
            </w:r>
          </w:p>
        </w:tc>
        <w:tc>
          <w:tcPr>
            <w:tcW w:w="850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021CA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  <w:p w:rsidR="00C021CA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  <w:p w:rsidR="00C021CA" w:rsidRDefault="00C021CA" w:rsidP="004975E1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021CA" w:rsidRPr="006D4A68" w:rsidRDefault="00C021CA" w:rsidP="004975E1">
            <w:pPr>
              <w:ind w:right="-7"/>
              <w:rPr>
                <w:sz w:val="24"/>
                <w:szCs w:val="24"/>
              </w:rPr>
            </w:pPr>
          </w:p>
        </w:tc>
      </w:tr>
    </w:tbl>
    <w:p w:rsidR="00C021CA" w:rsidRDefault="00C021CA" w:rsidP="00C021CA">
      <w:pPr>
        <w:ind w:right="-7"/>
        <w:rPr>
          <w:sz w:val="24"/>
          <w:szCs w:val="24"/>
        </w:rPr>
      </w:pPr>
    </w:p>
    <w:p w:rsidR="00DF1D8D" w:rsidRDefault="00DF1D8D">
      <w:bookmarkStart w:id="0" w:name="_GoBack"/>
      <w:bookmarkEnd w:id="0"/>
    </w:p>
    <w:sectPr w:rsidR="00DF1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1DF9"/>
    <w:multiLevelType w:val="hybridMultilevel"/>
    <w:tmpl w:val="43F8E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CA4"/>
    <w:rsid w:val="009E1CA4"/>
    <w:rsid w:val="00C021CA"/>
    <w:rsid w:val="00DF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2016-03-02T11:52:00Z</dcterms:created>
  <dcterms:modified xsi:type="dcterms:W3CDTF">2016-03-02T11:52:00Z</dcterms:modified>
</cp:coreProperties>
</file>