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238"/>
        <w:gridCol w:w="851"/>
        <w:gridCol w:w="850"/>
        <w:gridCol w:w="992"/>
        <w:gridCol w:w="2126"/>
      </w:tblGrid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>Русские поэты в ХХ веке о России. А.А. Ахматова, М.И. Цветаева, Я.В. Смеляков, А.И. Фатьянов, А.Я. Яшин, А.А. Вознесенский, А.Д. Дементьев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0F122B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proofErr w:type="spellStart"/>
            <w:r w:rsidRPr="000F122B">
              <w:rPr>
                <w:sz w:val="24"/>
                <w:szCs w:val="24"/>
              </w:rPr>
              <w:t>К.р</w:t>
            </w:r>
            <w:proofErr w:type="spellEnd"/>
            <w:r w:rsidRPr="000F122B">
              <w:rPr>
                <w:sz w:val="24"/>
                <w:szCs w:val="24"/>
              </w:rPr>
              <w:t>. Контрольная работа по изученным произведениям « Из литературы Х</w:t>
            </w:r>
            <w:r w:rsidRPr="000F122B">
              <w:rPr>
                <w:sz w:val="24"/>
                <w:szCs w:val="24"/>
                <w:lang w:val="en-GB"/>
              </w:rPr>
              <w:t>I</w:t>
            </w:r>
            <w:r w:rsidRPr="000F122B">
              <w:rPr>
                <w:sz w:val="24"/>
                <w:szCs w:val="24"/>
              </w:rPr>
              <w:t xml:space="preserve">Х, ХХ </w:t>
            </w:r>
            <w:proofErr w:type="spellStart"/>
            <w:r w:rsidRPr="000F122B">
              <w:rPr>
                <w:sz w:val="24"/>
                <w:szCs w:val="24"/>
              </w:rPr>
              <w:t>в</w:t>
            </w:r>
            <w:proofErr w:type="gramStart"/>
            <w:r w:rsidRPr="000F122B">
              <w:rPr>
                <w:sz w:val="24"/>
                <w:szCs w:val="24"/>
              </w:rPr>
              <w:t>.в</w:t>
            </w:r>
            <w:proofErr w:type="spellEnd"/>
            <w:proofErr w:type="gramEnd"/>
            <w:r w:rsidRPr="000F122B">
              <w:rPr>
                <w:sz w:val="24"/>
                <w:szCs w:val="24"/>
              </w:rPr>
              <w:t>» Сочинение-эссе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0F122B">
              <w:rPr>
                <w:sz w:val="24"/>
                <w:szCs w:val="24"/>
              </w:rPr>
              <w:t xml:space="preserve">.04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>Сочинени</w:t>
            </w:r>
            <w:proofErr w:type="gramStart"/>
            <w:r w:rsidRPr="000F122B">
              <w:rPr>
                <w:sz w:val="24"/>
                <w:szCs w:val="24"/>
              </w:rPr>
              <w:t>е-</w:t>
            </w:r>
            <w:proofErr w:type="gramEnd"/>
            <w:r w:rsidRPr="000F122B">
              <w:rPr>
                <w:sz w:val="24"/>
                <w:szCs w:val="24"/>
              </w:rPr>
              <w:t xml:space="preserve"> эссе.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>Из зарубежной литературы. У. Шекспир. Сонеты.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0F122B">
              <w:rPr>
                <w:sz w:val="24"/>
                <w:szCs w:val="24"/>
              </w:rPr>
              <w:t xml:space="preserve">.04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 xml:space="preserve">Внеклассное чтение. </w:t>
            </w:r>
            <w:proofErr w:type="spellStart"/>
            <w:r w:rsidRPr="000F122B">
              <w:rPr>
                <w:sz w:val="24"/>
                <w:szCs w:val="24"/>
              </w:rPr>
              <w:t>У.Шекспир</w:t>
            </w:r>
            <w:proofErr w:type="spellEnd"/>
            <w:r w:rsidRPr="000F122B">
              <w:rPr>
                <w:sz w:val="24"/>
                <w:szCs w:val="24"/>
              </w:rPr>
              <w:t xml:space="preserve"> «Ромео и Джульетта». Темы и мотивы. «Вечные» темы в творчестве Шекспира.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0F122B">
              <w:rPr>
                <w:sz w:val="24"/>
                <w:szCs w:val="24"/>
              </w:rPr>
              <w:t xml:space="preserve">.04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Хар</w:t>
            </w:r>
            <w:proofErr w:type="spellEnd"/>
            <w:r>
              <w:rPr>
                <w:sz w:val="24"/>
                <w:szCs w:val="24"/>
              </w:rPr>
              <w:t>-ка героев.</w:t>
            </w: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 xml:space="preserve">М. </w:t>
            </w:r>
            <w:proofErr w:type="spellStart"/>
            <w:r w:rsidRPr="000F122B">
              <w:rPr>
                <w:sz w:val="24"/>
                <w:szCs w:val="24"/>
              </w:rPr>
              <w:t>Бас</w:t>
            </w:r>
            <w:proofErr w:type="gramStart"/>
            <w:r w:rsidRPr="000F122B">
              <w:rPr>
                <w:sz w:val="24"/>
                <w:szCs w:val="24"/>
              </w:rPr>
              <w:t>ё</w:t>
            </w:r>
            <w:proofErr w:type="spellEnd"/>
            <w:r w:rsidRPr="000F122B">
              <w:rPr>
                <w:sz w:val="24"/>
                <w:szCs w:val="24"/>
              </w:rPr>
              <w:t>-</w:t>
            </w:r>
            <w:proofErr w:type="gramEnd"/>
            <w:r w:rsidRPr="000F122B">
              <w:rPr>
                <w:sz w:val="24"/>
                <w:szCs w:val="24"/>
              </w:rPr>
              <w:t xml:space="preserve"> поэт-странник. Хокку.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0F122B">
              <w:rPr>
                <w:sz w:val="24"/>
                <w:szCs w:val="24"/>
              </w:rPr>
              <w:t xml:space="preserve">.04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>Сочинение хокку.</w:t>
            </w: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>Р. Бернс «Возвращение солдата». «Джон Ячменное зерно». Искусство поэтического перевода.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0F122B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>Р.Л. Стивенсон «Остров сокровищ» ( избран</w:t>
            </w:r>
            <w:proofErr w:type="gramStart"/>
            <w:r w:rsidRPr="000F122B">
              <w:rPr>
                <w:sz w:val="24"/>
                <w:szCs w:val="24"/>
              </w:rPr>
              <w:t>.</w:t>
            </w:r>
            <w:proofErr w:type="gramEnd"/>
            <w:r w:rsidRPr="000F122B">
              <w:rPr>
                <w:sz w:val="24"/>
                <w:szCs w:val="24"/>
              </w:rPr>
              <w:t xml:space="preserve"> </w:t>
            </w:r>
            <w:proofErr w:type="gramStart"/>
            <w:r w:rsidRPr="000F122B">
              <w:rPr>
                <w:sz w:val="24"/>
                <w:szCs w:val="24"/>
              </w:rPr>
              <w:t>г</w:t>
            </w:r>
            <w:proofErr w:type="gramEnd"/>
            <w:r w:rsidRPr="000F122B">
              <w:rPr>
                <w:sz w:val="24"/>
                <w:szCs w:val="24"/>
              </w:rPr>
              <w:t>лавы). Приемы создания образов.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0F122B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видеть ср-</w:t>
            </w: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 xml:space="preserve"> создания образа.</w:t>
            </w: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>А. де Сент-Экзюпери «Планета людей» (в сокращении). Добро, справедливость, мужество, честь в понимании писателя и его героев.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 xml:space="preserve">Внеклассное чтение. А. де </w:t>
            </w:r>
            <w:proofErr w:type="spellStart"/>
            <w:proofErr w:type="gramStart"/>
            <w:r w:rsidRPr="000F122B">
              <w:rPr>
                <w:sz w:val="24"/>
                <w:szCs w:val="24"/>
              </w:rPr>
              <w:t>Сент</w:t>
            </w:r>
            <w:proofErr w:type="spellEnd"/>
            <w:r w:rsidRPr="000F122B">
              <w:rPr>
                <w:sz w:val="24"/>
                <w:szCs w:val="24"/>
              </w:rPr>
              <w:t>- Экзюпери</w:t>
            </w:r>
            <w:proofErr w:type="gramEnd"/>
            <w:r w:rsidRPr="000F122B">
              <w:rPr>
                <w:sz w:val="24"/>
                <w:szCs w:val="24"/>
              </w:rPr>
              <w:t xml:space="preserve"> «Маленький принц».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Pr="000F122B">
              <w:rPr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  <w:highlight w:val="yellow"/>
              </w:rPr>
            </w:pPr>
          </w:p>
        </w:tc>
      </w:tr>
      <w:tr w:rsidR="007C766A" w:rsidRPr="000F122B" w:rsidTr="00C404F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>Я. Купала «Мужик», «А кто там идет?», «Алеся».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0F122B">
              <w:rPr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  <w:highlight w:val="yellow"/>
              </w:rPr>
            </w:pP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proofErr w:type="spellStart"/>
            <w:r w:rsidRPr="000F122B">
              <w:rPr>
                <w:sz w:val="24"/>
                <w:szCs w:val="24"/>
              </w:rPr>
              <w:t>К.р</w:t>
            </w:r>
            <w:proofErr w:type="spellEnd"/>
            <w:r w:rsidRPr="000F122B">
              <w:rPr>
                <w:sz w:val="24"/>
                <w:szCs w:val="24"/>
              </w:rPr>
              <w:t>. Сочинение-размышление «Чему учит литература?».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F122B">
              <w:rPr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66A" w:rsidRPr="000F122B" w:rsidRDefault="007C766A" w:rsidP="00C404F6">
            <w:pPr>
              <w:ind w:right="-7"/>
              <w:rPr>
                <w:color w:val="FF0000"/>
                <w:sz w:val="24"/>
                <w:szCs w:val="24"/>
                <w:highlight w:val="blac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  <w:highlight w:val="yellow"/>
              </w:rPr>
            </w:pP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B13F47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proofErr w:type="spellStart"/>
            <w:r w:rsidRPr="000F122B">
              <w:rPr>
                <w:sz w:val="24"/>
                <w:szCs w:val="24"/>
              </w:rPr>
              <w:t>Р.к</w:t>
            </w:r>
            <w:proofErr w:type="spellEnd"/>
            <w:r w:rsidRPr="000F122B">
              <w:rPr>
                <w:sz w:val="24"/>
                <w:szCs w:val="24"/>
              </w:rPr>
              <w:t>. Современная литература донского края.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0F122B">
              <w:rPr>
                <w:sz w:val="24"/>
                <w:szCs w:val="24"/>
              </w:rPr>
              <w:t xml:space="preserve">.05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C766A" w:rsidRPr="000F122B" w:rsidTr="00C404F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Default="007C766A" w:rsidP="007C766A">
            <w:pPr>
              <w:pStyle w:val="a3"/>
              <w:numPr>
                <w:ilvl w:val="0"/>
                <w:numId w:val="1"/>
              </w:numPr>
              <w:ind w:right="-7"/>
              <w:jc w:val="center"/>
              <w:rPr>
                <w:sz w:val="24"/>
                <w:szCs w:val="24"/>
              </w:rPr>
            </w:pPr>
          </w:p>
          <w:p w:rsidR="007C766A" w:rsidRPr="006948ED" w:rsidRDefault="007C766A" w:rsidP="00C404F6">
            <w:r>
              <w:t>6667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Default="007C766A" w:rsidP="00C404F6">
            <w:pPr>
              <w:ind w:right="-7"/>
              <w:rPr>
                <w:sz w:val="24"/>
                <w:szCs w:val="24"/>
              </w:rPr>
            </w:pPr>
            <w:r w:rsidRPr="000F122B">
              <w:rPr>
                <w:sz w:val="24"/>
                <w:szCs w:val="24"/>
              </w:rPr>
              <w:t>Рекомендации для летнего чтения.</w:t>
            </w:r>
          </w:p>
          <w:p w:rsidR="007C766A" w:rsidRPr="006948ED" w:rsidRDefault="007C766A" w:rsidP="00C404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0F122B">
              <w:rPr>
                <w:sz w:val="24"/>
                <w:szCs w:val="24"/>
              </w:rPr>
              <w:t>.05</w:t>
            </w:r>
          </w:p>
          <w:p w:rsidR="007C766A" w:rsidRPr="000F122B" w:rsidRDefault="007C766A" w:rsidP="00C404F6">
            <w:pPr>
              <w:ind w:right="-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20.05 24.05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6A" w:rsidRPr="000F122B" w:rsidRDefault="007C766A" w:rsidP="00C404F6">
            <w:pPr>
              <w:ind w:right="-7"/>
              <w:rPr>
                <w:sz w:val="24"/>
                <w:szCs w:val="24"/>
                <w:highlight w:val="yellow"/>
              </w:rPr>
            </w:pPr>
          </w:p>
        </w:tc>
      </w:tr>
    </w:tbl>
    <w:p w:rsidR="007C766A" w:rsidRPr="000F122B" w:rsidRDefault="007C766A" w:rsidP="007C766A">
      <w:pPr>
        <w:ind w:right="-7"/>
        <w:rPr>
          <w:sz w:val="24"/>
          <w:szCs w:val="24"/>
        </w:rPr>
      </w:pPr>
    </w:p>
    <w:p w:rsidR="007C766A" w:rsidRDefault="007C766A" w:rsidP="007C766A">
      <w:pPr>
        <w:ind w:right="-7"/>
        <w:jc w:val="center"/>
        <w:rPr>
          <w:sz w:val="24"/>
          <w:szCs w:val="24"/>
          <w:lang w:val="en-US"/>
        </w:rPr>
      </w:pPr>
    </w:p>
    <w:p w:rsidR="00455C4D" w:rsidRDefault="00455C4D">
      <w:bookmarkStart w:id="0" w:name="_GoBack"/>
      <w:bookmarkEnd w:id="0"/>
    </w:p>
    <w:sectPr w:rsidR="00455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33B3"/>
    <w:multiLevelType w:val="hybridMultilevel"/>
    <w:tmpl w:val="10D4D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06"/>
    <w:rsid w:val="00455C4D"/>
    <w:rsid w:val="007C766A"/>
    <w:rsid w:val="00F7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2016-03-02T11:47:00Z</dcterms:created>
  <dcterms:modified xsi:type="dcterms:W3CDTF">2016-03-02T11:47:00Z</dcterms:modified>
</cp:coreProperties>
</file>