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727"/>
        <w:gridCol w:w="1713"/>
        <w:gridCol w:w="3402"/>
      </w:tblGrid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Письмо по памяти с дополнительным творческим заданием (сочинение-размышление)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Интонационные и пунктуационные способности сложных предложений с разными видами связи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proofErr w:type="spellStart"/>
            <w:r w:rsidRPr="000B073D">
              <w:rPr>
                <w:sz w:val="28"/>
                <w:szCs w:val="28"/>
              </w:rPr>
              <w:t>Текстоведческий</w:t>
            </w:r>
            <w:proofErr w:type="spellEnd"/>
            <w:r w:rsidRPr="000B073D">
              <w:rPr>
                <w:sz w:val="28"/>
                <w:szCs w:val="28"/>
              </w:rPr>
              <w:t xml:space="preserve"> анализ с дополнительным творческим заданием (сочинение на лингвистическую тему)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Период как особая форма организации сложных предложений и как поэтическое средство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Культура речи. Правильное употребление в речи сложных предложений</w:t>
            </w:r>
          </w:p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Pr="000B073D">
              <w:rPr>
                <w:sz w:val="28"/>
                <w:szCs w:val="28"/>
                <w:lang w:val="en-US"/>
              </w:rPr>
              <w:t>4.04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 xml:space="preserve">Синтаксические конструкции с чужой речью 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6 ч.</w:t>
            </w: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proofErr w:type="spellStart"/>
            <w:r w:rsidRPr="000B073D">
              <w:rPr>
                <w:sz w:val="28"/>
                <w:szCs w:val="28"/>
              </w:rPr>
              <w:t>К.р</w:t>
            </w:r>
            <w:proofErr w:type="spellEnd"/>
            <w:r w:rsidRPr="000B073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Промежуточная аттестация  в форме ОГЭ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D57DB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0D57DB">
              <w:rPr>
                <w:sz w:val="28"/>
                <w:szCs w:val="28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 xml:space="preserve">Способы передачи чужой речи и </w:t>
            </w:r>
            <w:proofErr w:type="gramStart"/>
            <w:r w:rsidRPr="000B073D">
              <w:rPr>
                <w:sz w:val="28"/>
                <w:szCs w:val="28"/>
              </w:rPr>
              <w:t>пунктуационное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D57DB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0D57DB">
              <w:rPr>
                <w:sz w:val="28"/>
                <w:szCs w:val="28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Знаки препинания в предложениях с прямой речью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23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Диалог. Цитаты и способы цитирования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26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Несобственно</w:t>
            </w:r>
            <w:proofErr w:type="spellEnd"/>
            <w:r>
              <w:rPr>
                <w:sz w:val="28"/>
                <w:szCs w:val="28"/>
              </w:rPr>
              <w:t>-прямая речь.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Pr="000B073D">
              <w:rPr>
                <w:sz w:val="28"/>
                <w:szCs w:val="28"/>
                <w:lang w:val="en-US"/>
              </w:rPr>
              <w:t>8.04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0B073D">
              <w:rPr>
                <w:sz w:val="28"/>
                <w:szCs w:val="28"/>
              </w:rPr>
              <w:t>изученного</w:t>
            </w:r>
            <w:proofErr w:type="gramEnd"/>
            <w:r w:rsidRPr="000B073D">
              <w:rPr>
                <w:sz w:val="28"/>
                <w:szCs w:val="28"/>
              </w:rPr>
              <w:t xml:space="preserve"> в 5-9 классах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10 ч.</w:t>
            </w: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30</w:t>
            </w:r>
            <w:r w:rsidRPr="000B073D">
              <w:rPr>
                <w:sz w:val="28"/>
                <w:szCs w:val="28"/>
                <w:lang w:val="en-US"/>
              </w:rPr>
              <w:t>.04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Лингвистические словари, их предназначение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Основные выразительные языковые средства, их роль в речи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Часть речи. Грамматические омонимы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Речевой портрет образованного человека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  <w:r w:rsidRPr="000B073D">
              <w:rPr>
                <w:sz w:val="28"/>
                <w:szCs w:val="28"/>
                <w:lang w:val="en-US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Синонимы русского языка (морфемные, лексические, синтаксические)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 w:rsidRPr="000B073D">
              <w:rPr>
                <w:sz w:val="28"/>
                <w:szCs w:val="28"/>
                <w:lang w:val="en-US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</w:t>
            </w:r>
            <w:r w:rsidRPr="000B073D">
              <w:rPr>
                <w:sz w:val="28"/>
                <w:szCs w:val="28"/>
              </w:rPr>
              <w:t>ест по типу аттестационной работы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D57DB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0D57DB">
              <w:rPr>
                <w:sz w:val="28"/>
                <w:szCs w:val="28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Трудные вопросы русской орфографии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D57DB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0D57DB">
              <w:rPr>
                <w:sz w:val="28"/>
                <w:szCs w:val="28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 xml:space="preserve">Знаки препинания и их употребление в простом и сложном предложении 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0B073D">
              <w:rPr>
                <w:sz w:val="28"/>
                <w:szCs w:val="28"/>
                <w:lang w:val="en-US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Как правильно организовать свою работу на экзамене</w:t>
            </w:r>
          </w:p>
        </w:tc>
        <w:tc>
          <w:tcPr>
            <w:tcW w:w="1713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Pr="000B073D">
              <w:rPr>
                <w:sz w:val="28"/>
                <w:szCs w:val="28"/>
                <w:lang w:val="en-US"/>
              </w:rPr>
              <w:t>.05</w:t>
            </w:r>
          </w:p>
        </w:tc>
      </w:tr>
      <w:tr w:rsidR="00072F83" w:rsidRPr="000B073D" w:rsidTr="0053542E">
        <w:tc>
          <w:tcPr>
            <w:tcW w:w="1008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0B073D">
              <w:rPr>
                <w:sz w:val="28"/>
                <w:szCs w:val="28"/>
              </w:rPr>
              <w:t>.</w:t>
            </w:r>
          </w:p>
        </w:tc>
        <w:tc>
          <w:tcPr>
            <w:tcW w:w="8727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 w:rsidRPr="000B073D">
              <w:rPr>
                <w:sz w:val="28"/>
                <w:szCs w:val="28"/>
              </w:rPr>
              <w:t>Резервные уроки</w:t>
            </w:r>
          </w:p>
        </w:tc>
        <w:tc>
          <w:tcPr>
            <w:tcW w:w="1713" w:type="dxa"/>
            <w:shd w:val="clear" w:color="auto" w:fill="auto"/>
          </w:tcPr>
          <w:p w:rsidR="00072F83" w:rsidRPr="00FD4D5A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72F83" w:rsidRPr="000B073D" w:rsidRDefault="00072F83" w:rsidP="005354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0B073D">
              <w:rPr>
                <w:sz w:val="28"/>
                <w:szCs w:val="28"/>
                <w:lang w:val="en-US"/>
              </w:rPr>
              <w:t>.05</w:t>
            </w:r>
          </w:p>
        </w:tc>
      </w:tr>
    </w:tbl>
    <w:p w:rsidR="00072F83" w:rsidRDefault="00072F83" w:rsidP="00072F8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2"/>
          <w:szCs w:val="32"/>
          <w:lang w:eastAsia="en-US"/>
        </w:rPr>
      </w:pPr>
    </w:p>
    <w:p w:rsidR="00072F83" w:rsidRDefault="00072F83" w:rsidP="00072F8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32"/>
          <w:szCs w:val="32"/>
          <w:lang w:eastAsia="en-US"/>
        </w:rPr>
      </w:pPr>
    </w:p>
    <w:p w:rsidR="00A712A5" w:rsidRDefault="00A712A5">
      <w:bookmarkStart w:id="0" w:name="_GoBack"/>
      <w:bookmarkEnd w:id="0"/>
    </w:p>
    <w:sectPr w:rsidR="00A71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0C"/>
    <w:rsid w:val="00072F83"/>
    <w:rsid w:val="005B7F0C"/>
    <w:rsid w:val="00A7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2016-03-02T11:55:00Z</dcterms:created>
  <dcterms:modified xsi:type="dcterms:W3CDTF">2016-03-02T11:55:00Z</dcterms:modified>
</cp:coreProperties>
</file>